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E7" w:rsidRPr="005D37E7" w:rsidRDefault="005D37E7" w:rsidP="005D37E7">
      <w:pPr>
        <w:spacing w:before="100" w:beforeAutospacing="1" w:after="100" w:afterAutospacing="1"/>
        <w:rPr>
          <w:rFonts w:ascii="Times" w:hAnsi="Times" w:cs="Times New Roman"/>
          <w:sz w:val="20"/>
          <w:szCs w:val="20"/>
        </w:rPr>
      </w:pPr>
      <w:proofErr w:type="spellStart"/>
      <w:r w:rsidRPr="005D37E7">
        <w:rPr>
          <w:rFonts w:ascii="Times" w:hAnsi="Times" w:cs="Times New Roman"/>
          <w:b/>
          <w:bCs/>
          <w:sz w:val="36"/>
          <w:szCs w:val="36"/>
        </w:rPr>
        <w:t>Gergiev</w:t>
      </w:r>
      <w:proofErr w:type="spellEnd"/>
      <w:r w:rsidRPr="005D37E7">
        <w:rPr>
          <w:rFonts w:ascii="Times" w:hAnsi="Times" w:cs="Times New Roman"/>
          <w:b/>
          <w:bCs/>
          <w:sz w:val="36"/>
          <w:szCs w:val="36"/>
        </w:rPr>
        <w:t xml:space="preserve"> sul podio dell’Orchestra </w:t>
      </w:r>
      <w:proofErr w:type="spellStart"/>
      <w:r w:rsidRPr="005D37E7">
        <w:rPr>
          <w:rFonts w:ascii="Times" w:hAnsi="Times" w:cs="Times New Roman"/>
          <w:b/>
          <w:bCs/>
          <w:sz w:val="36"/>
          <w:szCs w:val="36"/>
        </w:rPr>
        <w:t>Mariinsky</w:t>
      </w:r>
      <w:proofErr w:type="spellEnd"/>
      <w:r>
        <w:rPr>
          <w:rFonts w:ascii="Times" w:hAnsi="Times" w:cs="Times New Roman"/>
          <w:b/>
          <w:bCs/>
          <w:sz w:val="20"/>
          <w:szCs w:val="20"/>
        </w:rPr>
        <w:br/>
      </w:r>
      <w:proofErr w:type="gramStart"/>
      <w:r w:rsidRPr="005D37E7">
        <w:rPr>
          <w:rFonts w:ascii="Times" w:hAnsi="Times" w:cs="Times New Roman"/>
          <w:b/>
          <w:bCs/>
          <w:sz w:val="20"/>
          <w:szCs w:val="20"/>
        </w:rPr>
        <w:t>TRADIZIONE E IMPETO DALLA RUSSIA: GERGIEV SUL PODIO DELL’ORCHESTRA MARIINSKY</w:t>
      </w:r>
      <w:proofErr w:type="gramEnd"/>
      <w:r w:rsidRPr="005D37E7">
        <w:rPr>
          <w:rFonts w:ascii="Times" w:hAnsi="Times" w:cs="Times New Roman"/>
          <w:b/>
          <w:bCs/>
          <w:sz w:val="20"/>
          <w:szCs w:val="20"/>
        </w:rPr>
        <w:br/>
        <w:t xml:space="preserve">Venerdì 8 giugno il concerto al Pala De André, in programma </w:t>
      </w:r>
      <w:proofErr w:type="spellStart"/>
      <w:r w:rsidRPr="005D37E7">
        <w:rPr>
          <w:rFonts w:ascii="Times" w:hAnsi="Times" w:cs="Times New Roman"/>
          <w:b/>
          <w:bCs/>
          <w:sz w:val="20"/>
          <w:szCs w:val="20"/>
        </w:rPr>
        <w:t>Debussy</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Musorgskij</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Rachmaninov</w:t>
      </w:r>
      <w:proofErr w:type="spellEnd"/>
      <w:r w:rsidRPr="005D37E7">
        <w:rPr>
          <w:rFonts w:ascii="Times" w:hAnsi="Times" w:cs="Times New Roman"/>
          <w:b/>
          <w:bCs/>
          <w:sz w:val="20"/>
          <w:szCs w:val="20"/>
        </w:rPr>
        <w:br/>
      </w:r>
      <w:r w:rsidRPr="005D37E7">
        <w:rPr>
          <w:rFonts w:ascii="Times" w:hAnsi="Times" w:cs="Times New Roman"/>
          <w:sz w:val="20"/>
          <w:szCs w:val="20"/>
        </w:rPr>
        <w:br/>
      </w:r>
      <w:r w:rsidRPr="005D37E7">
        <w:rPr>
          <w:rFonts w:ascii="Times" w:hAnsi="Times" w:cs="Times New Roman"/>
          <w:b/>
          <w:bCs/>
          <w:sz w:val="20"/>
          <w:szCs w:val="20"/>
        </w:rPr>
        <w:t xml:space="preserve">È uno degli interpreti più affezionati a Ravenna Festival: il direttore </w:t>
      </w:r>
      <w:proofErr w:type="spellStart"/>
      <w:r w:rsidRPr="005D37E7">
        <w:rPr>
          <w:rFonts w:ascii="Times" w:hAnsi="Times" w:cs="Times New Roman"/>
          <w:b/>
          <w:bCs/>
          <w:sz w:val="20"/>
          <w:szCs w:val="20"/>
        </w:rPr>
        <w:t>Valery</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Gergiev</w:t>
      </w:r>
      <w:proofErr w:type="spellEnd"/>
      <w:r w:rsidRPr="005D37E7">
        <w:rPr>
          <w:rFonts w:ascii="Times" w:hAnsi="Times" w:cs="Times New Roman"/>
          <w:b/>
          <w:bCs/>
          <w:sz w:val="20"/>
          <w:szCs w:val="20"/>
        </w:rPr>
        <w:t xml:space="preserve">, testimone esemplare e inarrivabile della grande tradizione russa e dell’impeto interpretativo che la contraddistingue, torna ancora una volta sul palcoscenico del Pala de André, venerdì 8 giugno. Per quest'imperdibile concerto – reso possibile grazie al </w:t>
      </w:r>
      <w:proofErr w:type="gramStart"/>
      <w:r w:rsidRPr="005D37E7">
        <w:rPr>
          <w:rFonts w:ascii="Times" w:hAnsi="Times" w:cs="Times New Roman"/>
          <w:b/>
          <w:bCs/>
          <w:sz w:val="20"/>
          <w:szCs w:val="20"/>
        </w:rPr>
        <w:t>determinante</w:t>
      </w:r>
      <w:proofErr w:type="gramEnd"/>
      <w:r w:rsidRPr="005D37E7">
        <w:rPr>
          <w:rFonts w:ascii="Times" w:hAnsi="Times" w:cs="Times New Roman"/>
          <w:b/>
          <w:bCs/>
          <w:sz w:val="20"/>
          <w:szCs w:val="20"/>
        </w:rPr>
        <w:t xml:space="preserve"> contributo</w:t>
      </w:r>
      <w:bookmarkStart w:id="0" w:name="_GoBack"/>
      <w:bookmarkEnd w:id="0"/>
      <w:r w:rsidRPr="005D37E7">
        <w:rPr>
          <w:rFonts w:ascii="Times" w:hAnsi="Times" w:cs="Times New Roman"/>
          <w:b/>
          <w:bCs/>
          <w:sz w:val="20"/>
          <w:szCs w:val="20"/>
        </w:rPr>
        <w:t xml:space="preserve"> del Gruppo SAPIR - sarà sul podio della “sua” Orchestra </w:t>
      </w:r>
      <w:proofErr w:type="spellStart"/>
      <w:r w:rsidRPr="005D37E7">
        <w:rPr>
          <w:rFonts w:ascii="Times" w:hAnsi="Times" w:cs="Times New Roman"/>
          <w:b/>
          <w:bCs/>
          <w:sz w:val="20"/>
          <w:szCs w:val="20"/>
        </w:rPr>
        <w:t>Mariinsky</w:t>
      </w:r>
      <w:proofErr w:type="spellEnd"/>
      <w:r w:rsidRPr="005D37E7">
        <w:rPr>
          <w:rFonts w:ascii="Times" w:hAnsi="Times" w:cs="Times New Roman"/>
          <w:b/>
          <w:bCs/>
          <w:sz w:val="20"/>
          <w:szCs w:val="20"/>
        </w:rPr>
        <w:t xml:space="preserve">, ovvero dell’orchestra pietroburghese che ha diretto per la prima volta debuttando giovanissimo nel 1978 e di cui è da molti anni non solo direttore musicale (dal 1988) ma anche direttore artistico e direttore generale (dal 1996). Un legame che ha portato l’antica compagine russa (la sua storia risale al XVIII secolo, alla cappella della Corte imperiale) a esibirsi nei più </w:t>
      </w:r>
      <w:proofErr w:type="gramStart"/>
      <w:r w:rsidRPr="005D37E7">
        <w:rPr>
          <w:rFonts w:ascii="Times" w:hAnsi="Times" w:cs="Times New Roman"/>
          <w:b/>
          <w:bCs/>
          <w:sz w:val="20"/>
          <w:szCs w:val="20"/>
        </w:rPr>
        <w:t>prestigiosi</w:t>
      </w:r>
      <w:proofErr w:type="gramEnd"/>
      <w:r w:rsidRPr="005D37E7">
        <w:rPr>
          <w:rFonts w:ascii="Times" w:hAnsi="Times" w:cs="Times New Roman"/>
          <w:b/>
          <w:bCs/>
          <w:sz w:val="20"/>
          <w:szCs w:val="20"/>
        </w:rPr>
        <w:t xml:space="preserve"> contesti internazionali grazie anche a uno straordinario affinamento del tratto espressivo e della qualità tecnica, nonché a un notevole ampliamento del repertorio. Il cui nucleo fondamentale rimane comunque sempre “russo”, tanto che nel programma scelto per il pubblico del </w:t>
      </w:r>
      <w:proofErr w:type="gramStart"/>
      <w:r w:rsidRPr="005D37E7">
        <w:rPr>
          <w:rFonts w:ascii="Times" w:hAnsi="Times" w:cs="Times New Roman"/>
          <w:b/>
          <w:bCs/>
          <w:sz w:val="20"/>
          <w:szCs w:val="20"/>
        </w:rPr>
        <w:t>Festival</w:t>
      </w:r>
      <w:proofErr w:type="gramEnd"/>
      <w:r w:rsidRPr="005D37E7">
        <w:rPr>
          <w:rFonts w:ascii="Times" w:hAnsi="Times" w:cs="Times New Roman"/>
          <w:b/>
          <w:bCs/>
          <w:sz w:val="20"/>
          <w:szCs w:val="20"/>
        </w:rPr>
        <w:t xml:space="preserve"> spicca l’inconfondibile fuoco espressivo di compositori quali </w:t>
      </w:r>
      <w:proofErr w:type="spellStart"/>
      <w:r w:rsidRPr="005D37E7">
        <w:rPr>
          <w:rFonts w:ascii="Times" w:hAnsi="Times" w:cs="Times New Roman"/>
          <w:b/>
          <w:bCs/>
          <w:sz w:val="20"/>
          <w:szCs w:val="20"/>
        </w:rPr>
        <w:t>Modest</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Petrovič</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Musorgskij</w:t>
      </w:r>
      <w:proofErr w:type="spellEnd"/>
      <w:r w:rsidRPr="005D37E7">
        <w:rPr>
          <w:rFonts w:ascii="Times" w:hAnsi="Times" w:cs="Times New Roman"/>
          <w:b/>
          <w:bCs/>
          <w:sz w:val="20"/>
          <w:szCs w:val="20"/>
        </w:rPr>
        <w:t xml:space="preserve"> e </w:t>
      </w:r>
      <w:proofErr w:type="spellStart"/>
      <w:r w:rsidRPr="005D37E7">
        <w:rPr>
          <w:rFonts w:ascii="Times" w:hAnsi="Times" w:cs="Times New Roman"/>
          <w:b/>
          <w:bCs/>
          <w:sz w:val="20"/>
          <w:szCs w:val="20"/>
        </w:rPr>
        <w:t>Sergej</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Rachmaninov</w:t>
      </w:r>
      <w:proofErr w:type="spellEnd"/>
      <w:r w:rsidRPr="005D37E7">
        <w:rPr>
          <w:rFonts w:ascii="Times" w:hAnsi="Times" w:cs="Times New Roman"/>
          <w:b/>
          <w:bCs/>
          <w:sz w:val="20"/>
          <w:szCs w:val="20"/>
        </w:rPr>
        <w:t xml:space="preserve">, cui fa da contraltare il fascino evocativo di Claude </w:t>
      </w:r>
      <w:proofErr w:type="spellStart"/>
      <w:r w:rsidRPr="005D37E7">
        <w:rPr>
          <w:rFonts w:ascii="Times" w:hAnsi="Times" w:cs="Times New Roman"/>
          <w:b/>
          <w:bCs/>
          <w:sz w:val="20"/>
          <w:szCs w:val="20"/>
        </w:rPr>
        <w:t>Debussy</w:t>
      </w:r>
      <w:proofErr w:type="spellEnd"/>
      <w:r w:rsidRPr="005D37E7">
        <w:rPr>
          <w:rFonts w:ascii="Times" w:hAnsi="Times" w:cs="Times New Roman"/>
          <w:b/>
          <w:bCs/>
          <w:sz w:val="20"/>
          <w:szCs w:val="20"/>
        </w:rPr>
        <w:t>.</w:t>
      </w:r>
      <w:r w:rsidRPr="005D37E7">
        <w:rPr>
          <w:rFonts w:ascii="Times" w:hAnsi="Times" w:cs="Times New Roman"/>
          <w:b/>
          <w:bCs/>
          <w:sz w:val="20"/>
          <w:szCs w:val="20"/>
        </w:rPr>
        <w:br/>
      </w:r>
      <w:r w:rsidRPr="005D37E7">
        <w:rPr>
          <w:rFonts w:ascii="Times" w:hAnsi="Times" w:cs="Times New Roman"/>
          <w:sz w:val="20"/>
          <w:szCs w:val="20"/>
        </w:rPr>
        <w:br/>
        <w:t xml:space="preserve">Ed è proprio con una delle più celebri pagine </w:t>
      </w:r>
      <w:proofErr w:type="gramStart"/>
      <w:r w:rsidRPr="005D37E7">
        <w:rPr>
          <w:rFonts w:ascii="Times" w:hAnsi="Times" w:cs="Times New Roman"/>
          <w:sz w:val="20"/>
          <w:szCs w:val="20"/>
        </w:rPr>
        <w:t>del compositore francese</w:t>
      </w:r>
      <w:proofErr w:type="gramEnd"/>
      <w:r w:rsidRPr="005D37E7">
        <w:rPr>
          <w:rFonts w:ascii="Times" w:hAnsi="Times" w:cs="Times New Roman"/>
          <w:sz w:val="20"/>
          <w:szCs w:val="20"/>
        </w:rPr>
        <w:t xml:space="preserve"> che si dà inizio al concerto, il </w:t>
      </w:r>
      <w:proofErr w:type="spellStart"/>
      <w:r w:rsidRPr="005D37E7">
        <w:rPr>
          <w:rFonts w:ascii="Times" w:hAnsi="Times" w:cs="Times New Roman"/>
          <w:b/>
          <w:bCs/>
          <w:i/>
          <w:iCs/>
          <w:sz w:val="20"/>
          <w:szCs w:val="20"/>
        </w:rPr>
        <w:t>Prélude</w:t>
      </w:r>
      <w:proofErr w:type="spellEnd"/>
      <w:r w:rsidRPr="005D37E7">
        <w:rPr>
          <w:rFonts w:ascii="Times" w:hAnsi="Times" w:cs="Times New Roman"/>
          <w:b/>
          <w:bCs/>
          <w:i/>
          <w:iCs/>
          <w:sz w:val="20"/>
          <w:szCs w:val="20"/>
        </w:rPr>
        <w:t xml:space="preserve"> à l’</w:t>
      </w:r>
      <w:proofErr w:type="spellStart"/>
      <w:r w:rsidRPr="005D37E7">
        <w:rPr>
          <w:rFonts w:ascii="Times" w:hAnsi="Times" w:cs="Times New Roman"/>
          <w:b/>
          <w:bCs/>
          <w:i/>
          <w:iCs/>
          <w:sz w:val="20"/>
          <w:szCs w:val="20"/>
        </w:rPr>
        <w:t>après</w:t>
      </w:r>
      <w:proofErr w:type="spellEnd"/>
      <w:r w:rsidRPr="005D37E7">
        <w:rPr>
          <w:rFonts w:ascii="Times" w:hAnsi="Times" w:cs="Times New Roman"/>
          <w:b/>
          <w:bCs/>
          <w:i/>
          <w:iCs/>
          <w:sz w:val="20"/>
          <w:szCs w:val="20"/>
        </w:rPr>
        <w:t>-midi d’un faune</w:t>
      </w:r>
      <w:r w:rsidRPr="005D37E7">
        <w:rPr>
          <w:rFonts w:ascii="Times" w:hAnsi="Times" w:cs="Times New Roman"/>
          <w:sz w:val="20"/>
          <w:szCs w:val="20"/>
        </w:rPr>
        <w:t xml:space="preserve">. </w:t>
      </w:r>
      <w:proofErr w:type="spellStart"/>
      <w:r w:rsidRPr="005D37E7">
        <w:rPr>
          <w:rFonts w:ascii="Times" w:hAnsi="Times" w:cs="Times New Roman"/>
          <w:sz w:val="20"/>
          <w:szCs w:val="20"/>
        </w:rPr>
        <w:t>Debussy</w:t>
      </w:r>
      <w:proofErr w:type="spellEnd"/>
      <w:r w:rsidRPr="005D37E7">
        <w:rPr>
          <w:rFonts w:ascii="Times" w:hAnsi="Times" w:cs="Times New Roman"/>
          <w:sz w:val="20"/>
          <w:szCs w:val="20"/>
        </w:rPr>
        <w:t xml:space="preserve"> compone la partitura nel 1894 ispirandosi all’omonimo poema di Stephane Mallarmé, </w:t>
      </w:r>
      <w:r w:rsidRPr="005D37E7">
        <w:rPr>
          <w:rFonts w:ascii="Times" w:hAnsi="Times" w:cs="Times New Roman"/>
          <w:i/>
          <w:iCs/>
          <w:sz w:val="20"/>
          <w:szCs w:val="20"/>
        </w:rPr>
        <w:t>L’</w:t>
      </w:r>
      <w:proofErr w:type="spellStart"/>
      <w:r w:rsidRPr="005D37E7">
        <w:rPr>
          <w:rFonts w:ascii="Times" w:hAnsi="Times" w:cs="Times New Roman"/>
          <w:i/>
          <w:iCs/>
          <w:sz w:val="20"/>
          <w:szCs w:val="20"/>
        </w:rPr>
        <w:t>après</w:t>
      </w:r>
      <w:proofErr w:type="spellEnd"/>
      <w:r w:rsidRPr="005D37E7">
        <w:rPr>
          <w:rFonts w:ascii="Times" w:hAnsi="Times" w:cs="Times New Roman"/>
          <w:i/>
          <w:iCs/>
          <w:sz w:val="20"/>
          <w:szCs w:val="20"/>
        </w:rPr>
        <w:t>-midi d’</w:t>
      </w:r>
      <w:proofErr w:type="gramStart"/>
      <w:r w:rsidRPr="005D37E7">
        <w:rPr>
          <w:rFonts w:ascii="Times" w:hAnsi="Times" w:cs="Times New Roman"/>
          <w:i/>
          <w:iCs/>
          <w:sz w:val="20"/>
          <w:szCs w:val="20"/>
        </w:rPr>
        <w:t>un</w:t>
      </w:r>
      <w:proofErr w:type="gramEnd"/>
      <w:r w:rsidRPr="005D37E7">
        <w:rPr>
          <w:rFonts w:ascii="Times" w:hAnsi="Times" w:cs="Times New Roman"/>
          <w:i/>
          <w:iCs/>
          <w:sz w:val="20"/>
          <w:szCs w:val="20"/>
        </w:rPr>
        <w:t xml:space="preserve"> faune</w:t>
      </w:r>
      <w:r w:rsidRPr="005D37E7">
        <w:rPr>
          <w:rFonts w:ascii="Times" w:hAnsi="Times" w:cs="Times New Roman"/>
          <w:sz w:val="20"/>
          <w:szCs w:val="20"/>
        </w:rPr>
        <w:t xml:space="preserve">, e la apre e impianta su un sinuoso arabesco del flauto, cui è affidato il compito di impersonare il mitico protagonista, il fauno – non a caso è quello lo strumento che la mitologia gli assegna. Con un'efficacia descrittiva riconosciuta dallo stesso poeta che, ascoltando il </w:t>
      </w:r>
      <w:proofErr w:type="spellStart"/>
      <w:r w:rsidRPr="005D37E7">
        <w:rPr>
          <w:rFonts w:ascii="Times" w:hAnsi="Times" w:cs="Times New Roman"/>
          <w:i/>
          <w:iCs/>
          <w:sz w:val="20"/>
          <w:szCs w:val="20"/>
        </w:rPr>
        <w:t>Prélude</w:t>
      </w:r>
      <w:proofErr w:type="spellEnd"/>
      <w:r w:rsidRPr="005D37E7">
        <w:rPr>
          <w:rFonts w:ascii="Times" w:hAnsi="Times" w:cs="Times New Roman"/>
          <w:sz w:val="20"/>
          <w:szCs w:val="20"/>
        </w:rPr>
        <w:t xml:space="preserve"> eseguito al pianoforte da </w:t>
      </w:r>
      <w:proofErr w:type="spellStart"/>
      <w:r w:rsidRPr="005D37E7">
        <w:rPr>
          <w:rFonts w:ascii="Times" w:hAnsi="Times" w:cs="Times New Roman"/>
          <w:sz w:val="20"/>
          <w:szCs w:val="20"/>
        </w:rPr>
        <w:t>Debussy</w:t>
      </w:r>
      <w:proofErr w:type="spellEnd"/>
      <w:r w:rsidRPr="005D37E7">
        <w:rPr>
          <w:rFonts w:ascii="Times" w:hAnsi="Times" w:cs="Times New Roman"/>
          <w:sz w:val="20"/>
          <w:szCs w:val="20"/>
        </w:rPr>
        <w:t>, ebbe a dire: “</w:t>
      </w:r>
      <w:proofErr w:type="gramStart"/>
      <w:r w:rsidRPr="005D37E7">
        <w:rPr>
          <w:rFonts w:ascii="Times" w:hAnsi="Times" w:cs="Times New Roman"/>
          <w:sz w:val="20"/>
          <w:szCs w:val="20"/>
        </w:rPr>
        <w:t>prolunga</w:t>
      </w:r>
      <w:proofErr w:type="gramEnd"/>
      <w:r w:rsidRPr="005D37E7">
        <w:rPr>
          <w:rFonts w:ascii="Times" w:hAnsi="Times" w:cs="Times New Roman"/>
          <w:sz w:val="20"/>
          <w:szCs w:val="20"/>
        </w:rPr>
        <w:t xml:space="preserve"> l’emozione dei miei versi e rende l’ambientazione con più passione ed efficacia di quanto non riuscirebbe a fare la pittura”. E se il compositore da quel poema non ha ricavato tutto il trittico originariamente progettato e che prevedeva anche un Interludio e una Parafrasi finale, è forse perché la densità narrativa di questo </w:t>
      </w:r>
      <w:proofErr w:type="spellStart"/>
      <w:r w:rsidRPr="005D37E7">
        <w:rPr>
          <w:rFonts w:ascii="Times" w:hAnsi="Times" w:cs="Times New Roman"/>
          <w:sz w:val="20"/>
          <w:szCs w:val="20"/>
        </w:rPr>
        <w:t>Prélude</w:t>
      </w:r>
      <w:proofErr w:type="spellEnd"/>
      <w:r w:rsidRPr="005D37E7">
        <w:rPr>
          <w:rFonts w:ascii="Times" w:hAnsi="Times" w:cs="Times New Roman"/>
          <w:sz w:val="20"/>
          <w:szCs w:val="20"/>
        </w:rPr>
        <w:t xml:space="preserve"> - nell’evocazione del crescere della passione, nell’approdo a un’acme emotiva e infine nello scemare della tensione – è inarrivabile.</w:t>
      </w:r>
    </w:p>
    <w:p w:rsidR="005D37E7" w:rsidRPr="005D37E7" w:rsidRDefault="005D37E7" w:rsidP="005D37E7">
      <w:pPr>
        <w:spacing w:before="100" w:beforeAutospacing="1" w:after="100" w:afterAutospacing="1"/>
        <w:rPr>
          <w:rFonts w:ascii="Times" w:hAnsi="Times" w:cs="Times New Roman"/>
          <w:sz w:val="20"/>
          <w:szCs w:val="20"/>
        </w:rPr>
      </w:pPr>
      <w:r w:rsidRPr="005D37E7">
        <w:rPr>
          <w:rFonts w:ascii="Times" w:hAnsi="Times" w:cs="Times New Roman"/>
          <w:sz w:val="20"/>
          <w:szCs w:val="20"/>
        </w:rPr>
        <w:t xml:space="preserve">L’anima russa di orchestra e direttore, però, si manifesteranno compiutamente nei </w:t>
      </w:r>
      <w:r w:rsidRPr="005D37E7">
        <w:rPr>
          <w:rFonts w:ascii="Times" w:hAnsi="Times" w:cs="Times New Roman"/>
          <w:b/>
          <w:bCs/>
          <w:i/>
          <w:iCs/>
          <w:sz w:val="20"/>
          <w:szCs w:val="20"/>
        </w:rPr>
        <w:t>Quadri da un’esposizione</w:t>
      </w:r>
      <w:r w:rsidRPr="005D37E7">
        <w:rPr>
          <w:rFonts w:ascii="Times" w:hAnsi="Times" w:cs="Times New Roman"/>
          <w:sz w:val="20"/>
          <w:szCs w:val="20"/>
        </w:rPr>
        <w:t xml:space="preserve"> di </w:t>
      </w:r>
      <w:proofErr w:type="spellStart"/>
      <w:r w:rsidRPr="005D37E7">
        <w:rPr>
          <w:rFonts w:ascii="Times" w:hAnsi="Times" w:cs="Times New Roman"/>
          <w:sz w:val="20"/>
          <w:szCs w:val="20"/>
        </w:rPr>
        <w:t>Musorgskij</w:t>
      </w:r>
      <w:proofErr w:type="spellEnd"/>
      <w:r w:rsidRPr="005D37E7">
        <w:rPr>
          <w:rFonts w:ascii="Times" w:hAnsi="Times" w:cs="Times New Roman"/>
          <w:sz w:val="20"/>
          <w:szCs w:val="20"/>
        </w:rPr>
        <w:t xml:space="preserve">. Composti per pianoforte nel 1874 e orchestrati da più musicisti ma mai con la sapienza timbrica e “teatrale” di Maurice Ravel – la cui versione è naturalmente quella scelta da </w:t>
      </w:r>
      <w:proofErr w:type="spellStart"/>
      <w:r w:rsidRPr="005D37E7">
        <w:rPr>
          <w:rFonts w:ascii="Times" w:hAnsi="Times" w:cs="Times New Roman"/>
          <w:sz w:val="20"/>
          <w:szCs w:val="20"/>
        </w:rPr>
        <w:t>Gergiev</w:t>
      </w:r>
      <w:proofErr w:type="spellEnd"/>
      <w:r w:rsidRPr="005D37E7">
        <w:rPr>
          <w:rFonts w:ascii="Times" w:hAnsi="Times" w:cs="Times New Roman"/>
          <w:sz w:val="20"/>
          <w:szCs w:val="20"/>
        </w:rPr>
        <w:t xml:space="preserve"> -, costituiscono, come il titolo suggerisce, il compendio musicale di un’originale passeggiata lungo una galleria di dipinti: è il compositore stesso che con lo sguardo incrocia gli acquerelli dell’amico architetto e pittore Viktor </w:t>
      </w:r>
      <w:proofErr w:type="spellStart"/>
      <w:r w:rsidRPr="005D37E7">
        <w:rPr>
          <w:rFonts w:ascii="Times" w:hAnsi="Times" w:cs="Times New Roman"/>
          <w:sz w:val="20"/>
          <w:szCs w:val="20"/>
        </w:rPr>
        <w:t>Hartmann</w:t>
      </w:r>
      <w:proofErr w:type="spellEnd"/>
      <w:r w:rsidRPr="005D37E7">
        <w:rPr>
          <w:rFonts w:ascii="Times" w:hAnsi="Times" w:cs="Times New Roman"/>
          <w:sz w:val="20"/>
          <w:szCs w:val="20"/>
        </w:rPr>
        <w:t xml:space="preserve">, di cui proprio in quell’anno </w:t>
      </w:r>
      <w:proofErr w:type="gramStart"/>
      <w:r w:rsidRPr="005D37E7">
        <w:rPr>
          <w:rFonts w:ascii="Times" w:hAnsi="Times" w:cs="Times New Roman"/>
          <w:sz w:val="20"/>
          <w:szCs w:val="20"/>
        </w:rPr>
        <w:t>venne</w:t>
      </w:r>
      <w:proofErr w:type="gramEnd"/>
      <w:r w:rsidRPr="005D37E7">
        <w:rPr>
          <w:rFonts w:ascii="Times" w:hAnsi="Times" w:cs="Times New Roman"/>
          <w:sz w:val="20"/>
          <w:szCs w:val="20"/>
        </w:rPr>
        <w:t xml:space="preserve"> organizzata una mostra postuma. Per </w:t>
      </w:r>
      <w:proofErr w:type="spellStart"/>
      <w:r w:rsidRPr="005D37E7">
        <w:rPr>
          <w:rFonts w:ascii="Times" w:hAnsi="Times" w:cs="Times New Roman"/>
          <w:sz w:val="20"/>
          <w:szCs w:val="20"/>
        </w:rPr>
        <w:t>Musorgskij</w:t>
      </w:r>
      <w:proofErr w:type="spellEnd"/>
      <w:r w:rsidRPr="005D37E7">
        <w:rPr>
          <w:rFonts w:ascii="Times" w:hAnsi="Times" w:cs="Times New Roman"/>
          <w:sz w:val="20"/>
          <w:szCs w:val="20"/>
        </w:rPr>
        <w:t xml:space="preserve">, esponente di primo piano di quel movimento che rivendicava l’autonomia del linguaggio musicale russo dal sinfonismo di matrice occidentale, si tratta di una serie di spunti per creare con forza visionaria e virtuosismo espressivo </w:t>
      </w:r>
      <w:proofErr w:type="gramStart"/>
      <w:r w:rsidRPr="005D37E7">
        <w:rPr>
          <w:rFonts w:ascii="Times" w:hAnsi="Times" w:cs="Times New Roman"/>
          <w:sz w:val="20"/>
          <w:szCs w:val="20"/>
        </w:rPr>
        <w:t>quadri musicali</w:t>
      </w:r>
      <w:proofErr w:type="gramEnd"/>
      <w:r w:rsidRPr="005D37E7">
        <w:rPr>
          <w:rFonts w:ascii="Times" w:hAnsi="Times" w:cs="Times New Roman"/>
          <w:sz w:val="20"/>
          <w:szCs w:val="20"/>
        </w:rPr>
        <w:t xml:space="preserve"> che vanno dalle scene di vita popolare a personaggi delle fiabe, dalla cupezza evocazione dell’aldilà all’esaltazione vitale del finale.</w:t>
      </w:r>
    </w:p>
    <w:p w:rsidR="005D37E7" w:rsidRPr="005D37E7" w:rsidRDefault="005D37E7" w:rsidP="005D37E7">
      <w:pPr>
        <w:spacing w:before="100" w:beforeAutospacing="1" w:after="100" w:afterAutospacing="1"/>
        <w:rPr>
          <w:rFonts w:ascii="Times" w:hAnsi="Times" w:cs="Times New Roman"/>
          <w:sz w:val="20"/>
          <w:szCs w:val="20"/>
        </w:rPr>
      </w:pPr>
      <w:r w:rsidRPr="005D37E7">
        <w:rPr>
          <w:rFonts w:ascii="Times" w:hAnsi="Times" w:cs="Times New Roman"/>
          <w:sz w:val="20"/>
          <w:szCs w:val="20"/>
        </w:rPr>
        <w:t xml:space="preserve">E la matrice russa emerge con forza anche nel brano che chiuderà il concerto: le </w:t>
      </w:r>
      <w:r w:rsidRPr="005D37E7">
        <w:rPr>
          <w:rFonts w:ascii="Times" w:hAnsi="Times" w:cs="Times New Roman"/>
          <w:b/>
          <w:bCs/>
          <w:i/>
          <w:iCs/>
          <w:sz w:val="20"/>
          <w:szCs w:val="20"/>
        </w:rPr>
        <w:t xml:space="preserve">Danze sinfoniche op. </w:t>
      </w:r>
      <w:proofErr w:type="gramStart"/>
      <w:r w:rsidRPr="005D37E7">
        <w:rPr>
          <w:rFonts w:ascii="Times" w:hAnsi="Times" w:cs="Times New Roman"/>
          <w:b/>
          <w:bCs/>
          <w:i/>
          <w:iCs/>
          <w:sz w:val="20"/>
          <w:szCs w:val="20"/>
        </w:rPr>
        <w:t>45</w:t>
      </w:r>
      <w:proofErr w:type="gramEnd"/>
      <w:r w:rsidRPr="005D37E7">
        <w:rPr>
          <w:rFonts w:ascii="Times" w:hAnsi="Times" w:cs="Times New Roman"/>
          <w:sz w:val="20"/>
          <w:szCs w:val="20"/>
        </w:rPr>
        <w:t xml:space="preserve"> di </w:t>
      </w:r>
      <w:proofErr w:type="spellStart"/>
      <w:r w:rsidRPr="005D37E7">
        <w:rPr>
          <w:rFonts w:ascii="Times" w:hAnsi="Times" w:cs="Times New Roman"/>
          <w:sz w:val="20"/>
          <w:szCs w:val="20"/>
        </w:rPr>
        <w:t>Rachmaninov</w:t>
      </w:r>
      <w:proofErr w:type="spellEnd"/>
      <w:r w:rsidRPr="005D37E7">
        <w:rPr>
          <w:rFonts w:ascii="Times" w:hAnsi="Times" w:cs="Times New Roman"/>
          <w:sz w:val="20"/>
          <w:szCs w:val="20"/>
        </w:rPr>
        <w:t xml:space="preserve">. Il compositore vive negli Stati Uniti già da molti anni quando, nel 1940, compone questa che sarà la sua ultima pagina sinfonica, ma non sa e non può parlare un’altra lingua che non sia quella della “grande madre” Russia. </w:t>
      </w:r>
      <w:proofErr w:type="gramStart"/>
      <w:r w:rsidRPr="005D37E7">
        <w:rPr>
          <w:rFonts w:ascii="Times" w:hAnsi="Times" w:cs="Times New Roman"/>
          <w:sz w:val="20"/>
          <w:szCs w:val="20"/>
        </w:rPr>
        <w:t xml:space="preserve">Originariamente forse pensate per la danza, come del resto il titolo lascia immaginare, si tratta di una sorta di affresco sinfonico in tre movimenti dove i tratti costitutivi del suo stile sono ancora una volta ribaditi, </w:t>
      </w:r>
      <w:proofErr w:type="gramEnd"/>
      <w:r w:rsidRPr="005D37E7">
        <w:rPr>
          <w:rFonts w:ascii="Times" w:hAnsi="Times" w:cs="Times New Roman"/>
          <w:sz w:val="20"/>
          <w:szCs w:val="20"/>
        </w:rPr>
        <w:t>dal ricorso a temi di derivazione folklorica fino all’impiego di un’orchestra vastissima, dai colori sgargianti, e alla citazione finale della sequenza gregoriana del “</w:t>
      </w:r>
      <w:proofErr w:type="spellStart"/>
      <w:r w:rsidRPr="005D37E7">
        <w:rPr>
          <w:rFonts w:ascii="Times" w:hAnsi="Times" w:cs="Times New Roman"/>
          <w:sz w:val="20"/>
          <w:szCs w:val="20"/>
        </w:rPr>
        <w:t>Dies</w:t>
      </w:r>
      <w:proofErr w:type="spellEnd"/>
      <w:r w:rsidRPr="005D37E7">
        <w:rPr>
          <w:rFonts w:ascii="Times" w:hAnsi="Times" w:cs="Times New Roman"/>
          <w:sz w:val="20"/>
          <w:szCs w:val="20"/>
        </w:rPr>
        <w:t xml:space="preserve"> </w:t>
      </w:r>
      <w:proofErr w:type="spellStart"/>
      <w:r w:rsidRPr="005D37E7">
        <w:rPr>
          <w:rFonts w:ascii="Times" w:hAnsi="Times" w:cs="Times New Roman"/>
          <w:sz w:val="20"/>
          <w:szCs w:val="20"/>
        </w:rPr>
        <w:t>Irae</w:t>
      </w:r>
      <w:proofErr w:type="spellEnd"/>
      <w:r w:rsidRPr="005D37E7">
        <w:rPr>
          <w:rFonts w:ascii="Times" w:hAnsi="Times" w:cs="Times New Roman"/>
          <w:sz w:val="20"/>
          <w:szCs w:val="20"/>
        </w:rPr>
        <w:t>”, che torna più volte nei suoi lavori e qui assume il tono di un vero e proprio congedo dal mondo.</w:t>
      </w:r>
    </w:p>
    <w:p w:rsidR="005D37E7" w:rsidRPr="005D37E7" w:rsidRDefault="005D37E7" w:rsidP="005D37E7">
      <w:pPr>
        <w:spacing w:before="100" w:beforeAutospacing="1" w:after="100" w:afterAutospacing="1"/>
        <w:rPr>
          <w:rFonts w:ascii="Times" w:hAnsi="Times" w:cs="Times New Roman"/>
          <w:sz w:val="20"/>
          <w:szCs w:val="20"/>
        </w:rPr>
      </w:pPr>
      <w:r w:rsidRPr="005D37E7">
        <w:rPr>
          <w:rFonts w:ascii="Times" w:hAnsi="Times" w:cs="Times New Roman"/>
          <w:b/>
          <w:bCs/>
          <w:sz w:val="20"/>
          <w:szCs w:val="20"/>
        </w:rPr>
        <w:t>Info e prevendite:</w:t>
      </w:r>
      <w:r w:rsidRPr="005D37E7">
        <w:rPr>
          <w:rFonts w:ascii="Times" w:hAnsi="Times" w:cs="Times New Roman"/>
          <w:sz w:val="20"/>
          <w:szCs w:val="20"/>
        </w:rPr>
        <w:t xml:space="preserve"> 0544 249244 – www.ravennafestival.org</w:t>
      </w:r>
      <w:r w:rsidRPr="005D37E7">
        <w:rPr>
          <w:rFonts w:ascii="Times" w:hAnsi="Times" w:cs="Times New Roman"/>
          <w:sz w:val="20"/>
          <w:szCs w:val="20"/>
        </w:rPr>
        <w:br/>
      </w:r>
      <w:proofErr w:type="gramStart"/>
      <w:r w:rsidRPr="005D37E7">
        <w:rPr>
          <w:rFonts w:ascii="Times" w:hAnsi="Times" w:cs="Times New Roman"/>
          <w:b/>
          <w:bCs/>
          <w:sz w:val="20"/>
          <w:szCs w:val="20"/>
        </w:rPr>
        <w:t>Biglietteria serale al Pala de André dalle ore 19:</w:t>
      </w:r>
      <w:r w:rsidRPr="005D37E7">
        <w:rPr>
          <w:rFonts w:ascii="Times" w:hAnsi="Times" w:cs="Times New Roman"/>
          <w:sz w:val="20"/>
          <w:szCs w:val="20"/>
        </w:rPr>
        <w:t xml:space="preserve"> tel. 331 1795599</w:t>
      </w:r>
      <w:proofErr w:type="gramEnd"/>
      <w:r w:rsidRPr="005D37E7">
        <w:rPr>
          <w:rFonts w:ascii="Times" w:hAnsi="Times" w:cs="Times New Roman"/>
          <w:sz w:val="20"/>
          <w:szCs w:val="20"/>
        </w:rPr>
        <w:br/>
      </w:r>
      <w:r w:rsidRPr="005D37E7">
        <w:rPr>
          <w:rFonts w:ascii="Times" w:hAnsi="Times" w:cs="Times New Roman"/>
          <w:b/>
          <w:bCs/>
          <w:sz w:val="20"/>
          <w:szCs w:val="20"/>
        </w:rPr>
        <w:t xml:space="preserve">Biglietti: </w:t>
      </w:r>
      <w:r w:rsidRPr="005D37E7">
        <w:rPr>
          <w:rFonts w:ascii="Times" w:hAnsi="Times" w:cs="Times New Roman"/>
          <w:sz w:val="20"/>
          <w:szCs w:val="20"/>
        </w:rPr>
        <w:t xml:space="preserve">da 15 euro (ridotti 12) a 85 euro (ridotti </w:t>
      </w:r>
      <w:proofErr w:type="gramStart"/>
      <w:r w:rsidRPr="005D37E7">
        <w:rPr>
          <w:rFonts w:ascii="Times" w:hAnsi="Times" w:cs="Times New Roman"/>
          <w:sz w:val="20"/>
          <w:szCs w:val="20"/>
        </w:rPr>
        <w:t>80</w:t>
      </w:r>
      <w:proofErr w:type="gramEnd"/>
      <w:r w:rsidRPr="005D37E7">
        <w:rPr>
          <w:rFonts w:ascii="Times" w:hAnsi="Times" w:cs="Times New Roman"/>
          <w:sz w:val="20"/>
          <w:szCs w:val="20"/>
        </w:rPr>
        <w:t>)</w:t>
      </w:r>
      <w:r w:rsidRPr="005D37E7">
        <w:rPr>
          <w:rFonts w:ascii="Times" w:hAnsi="Times" w:cs="Times New Roman"/>
          <w:sz w:val="20"/>
          <w:szCs w:val="20"/>
        </w:rPr>
        <w:br/>
        <w:t>‘</w:t>
      </w:r>
      <w:r w:rsidRPr="005D37E7">
        <w:rPr>
          <w:rFonts w:ascii="Times" w:hAnsi="Times" w:cs="Times New Roman"/>
          <w:b/>
          <w:bCs/>
          <w:sz w:val="20"/>
          <w:szCs w:val="20"/>
        </w:rPr>
        <w:t>I giovani al festival’</w:t>
      </w:r>
      <w:r w:rsidRPr="005D37E7">
        <w:rPr>
          <w:rFonts w:ascii="Times" w:hAnsi="Times" w:cs="Times New Roman"/>
          <w:sz w:val="20"/>
          <w:szCs w:val="20"/>
        </w:rPr>
        <w:t xml:space="preserve">: fino a </w:t>
      </w:r>
      <w:proofErr w:type="gramStart"/>
      <w:r w:rsidRPr="005D37E7">
        <w:rPr>
          <w:rFonts w:ascii="Times" w:hAnsi="Times" w:cs="Times New Roman"/>
          <w:sz w:val="20"/>
          <w:szCs w:val="20"/>
        </w:rPr>
        <w:t>14</w:t>
      </w:r>
      <w:proofErr w:type="gramEnd"/>
      <w:r w:rsidRPr="005D37E7">
        <w:rPr>
          <w:rFonts w:ascii="Times" w:hAnsi="Times" w:cs="Times New Roman"/>
          <w:sz w:val="20"/>
          <w:szCs w:val="20"/>
        </w:rPr>
        <w:t xml:space="preserve"> anni, 5 euro; da 14 a 18 anni e universitari, 50% tariffe ridotte.</w:t>
      </w:r>
      <w:r w:rsidRPr="005D37E7">
        <w:rPr>
          <w:rFonts w:ascii="Times" w:hAnsi="Times" w:cs="Times New Roman"/>
          <w:sz w:val="20"/>
          <w:szCs w:val="20"/>
        </w:rPr>
        <w:br/>
      </w:r>
      <w:r w:rsidRPr="005D37E7">
        <w:rPr>
          <w:rFonts w:ascii="Times" w:hAnsi="Times" w:cs="Times New Roman"/>
          <w:b/>
          <w:bCs/>
          <w:sz w:val="20"/>
          <w:szCs w:val="20"/>
        </w:rPr>
        <w:t xml:space="preserve">Il servizio navetta gratuito per il Palazzo de </w:t>
      </w:r>
      <w:proofErr w:type="spellStart"/>
      <w:r w:rsidRPr="005D37E7">
        <w:rPr>
          <w:rFonts w:ascii="Times" w:hAnsi="Times" w:cs="Times New Roman"/>
          <w:b/>
          <w:bCs/>
          <w:sz w:val="20"/>
          <w:szCs w:val="20"/>
        </w:rPr>
        <w:t>Andrè</w:t>
      </w:r>
      <w:proofErr w:type="spellEnd"/>
      <w:r w:rsidRPr="005D37E7">
        <w:rPr>
          <w:rFonts w:ascii="Times" w:hAnsi="Times" w:cs="Times New Roman"/>
          <w:sz w:val="20"/>
          <w:szCs w:val="20"/>
        </w:rPr>
        <w:t xml:space="preserve">, realizzato con il contributo di Tecno Allarmi Sistemi, percorrerà </w:t>
      </w:r>
      <w:proofErr w:type="gramStart"/>
      <w:r w:rsidRPr="005D37E7">
        <w:rPr>
          <w:rFonts w:ascii="Times" w:hAnsi="Times" w:cs="Times New Roman"/>
          <w:sz w:val="20"/>
          <w:szCs w:val="20"/>
        </w:rPr>
        <w:t>2</w:t>
      </w:r>
      <w:proofErr w:type="gramEnd"/>
      <w:r w:rsidRPr="005D37E7">
        <w:rPr>
          <w:rFonts w:ascii="Times" w:hAnsi="Times" w:cs="Times New Roman"/>
          <w:sz w:val="20"/>
          <w:szCs w:val="20"/>
        </w:rPr>
        <w:t xml:space="preserve"> volte la tratta Stazione – Palazzo M. De André, con partenza da Piazza Farini, alle ore 20.15 e 20.30. Al termine dello spettacolo due corse riporteranno gli spettatori al capolinea.</w:t>
      </w:r>
    </w:p>
    <w:p w:rsidR="005D37E7" w:rsidRPr="005D37E7" w:rsidRDefault="005D37E7" w:rsidP="005D37E7">
      <w:pPr>
        <w:rPr>
          <w:rFonts w:ascii="Times" w:eastAsia="Times New Roman" w:hAnsi="Times" w:cs="Times New Roman"/>
          <w:sz w:val="20"/>
          <w:szCs w:val="20"/>
        </w:rPr>
      </w:pPr>
      <w:r w:rsidRPr="005D37E7">
        <w:rPr>
          <w:rFonts w:ascii="Times" w:eastAsia="Times New Roman" w:hAnsi="Times" w:cs="Times New Roman"/>
          <w:sz w:val="20"/>
          <w:szCs w:val="20"/>
        </w:rPr>
        <w:pict>
          <v:rect id="_x0000_i1028" style="width:0;height:1.5pt" o:hralign="center" o:hrstd="t" o:hr="t" fillcolor="#aaa" stroked="f"/>
        </w:pict>
      </w:r>
    </w:p>
    <w:p w:rsidR="005D37E7" w:rsidRPr="005D37E7" w:rsidRDefault="005D37E7" w:rsidP="005D37E7">
      <w:pPr>
        <w:spacing w:before="100" w:beforeAutospacing="1" w:after="100" w:afterAutospacing="1"/>
        <w:rPr>
          <w:rFonts w:ascii="Times" w:hAnsi="Times" w:cs="Times New Roman"/>
          <w:sz w:val="20"/>
          <w:szCs w:val="20"/>
        </w:rPr>
      </w:pPr>
      <w:r w:rsidRPr="005D37E7">
        <w:rPr>
          <w:rFonts w:ascii="Times" w:hAnsi="Times" w:cs="Times New Roman"/>
          <w:b/>
          <w:bCs/>
          <w:sz w:val="20"/>
          <w:szCs w:val="20"/>
        </w:rPr>
        <w:t>8 giugno</w:t>
      </w:r>
      <w:r w:rsidRPr="005D37E7">
        <w:rPr>
          <w:rFonts w:ascii="Times" w:hAnsi="Times" w:cs="Times New Roman"/>
          <w:sz w:val="20"/>
          <w:szCs w:val="20"/>
        </w:rPr>
        <w:t xml:space="preserve"> - Palazzo Mauro de André ore 21</w:t>
      </w:r>
      <w:r w:rsidRPr="005D37E7">
        <w:rPr>
          <w:rFonts w:ascii="Times" w:hAnsi="Times" w:cs="Times New Roman"/>
          <w:sz w:val="20"/>
          <w:szCs w:val="20"/>
        </w:rPr>
        <w:br/>
      </w:r>
      <w:proofErr w:type="gramStart"/>
      <w:r w:rsidRPr="005D37E7">
        <w:rPr>
          <w:rFonts w:ascii="Times" w:hAnsi="Times" w:cs="Times New Roman"/>
          <w:b/>
          <w:bCs/>
          <w:sz w:val="20"/>
          <w:szCs w:val="20"/>
        </w:rPr>
        <w:t xml:space="preserve">Orchestra del Teatro </w:t>
      </w:r>
      <w:proofErr w:type="spellStart"/>
      <w:r w:rsidRPr="005D37E7">
        <w:rPr>
          <w:rFonts w:ascii="Times" w:hAnsi="Times" w:cs="Times New Roman"/>
          <w:b/>
          <w:bCs/>
          <w:sz w:val="20"/>
          <w:szCs w:val="20"/>
        </w:rPr>
        <w:t>Mariinskij</w:t>
      </w:r>
      <w:proofErr w:type="spellEnd"/>
      <w:r w:rsidRPr="005D37E7">
        <w:rPr>
          <w:rFonts w:ascii="Times" w:hAnsi="Times" w:cs="Times New Roman"/>
          <w:b/>
          <w:bCs/>
          <w:sz w:val="20"/>
          <w:szCs w:val="20"/>
        </w:rPr>
        <w:t xml:space="preserve"> di San Pietroburgo</w:t>
      </w:r>
      <w:proofErr w:type="gramEnd"/>
      <w:r w:rsidRPr="005D37E7">
        <w:rPr>
          <w:rFonts w:ascii="Times" w:hAnsi="Times" w:cs="Times New Roman"/>
          <w:b/>
          <w:bCs/>
          <w:sz w:val="20"/>
          <w:szCs w:val="20"/>
        </w:rPr>
        <w:br/>
      </w:r>
      <w:proofErr w:type="spellStart"/>
      <w:r w:rsidRPr="005D37E7">
        <w:rPr>
          <w:rFonts w:ascii="Times" w:hAnsi="Times" w:cs="Times New Roman"/>
          <w:b/>
          <w:bCs/>
          <w:sz w:val="20"/>
          <w:szCs w:val="20"/>
        </w:rPr>
        <w:t>Valerij</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Gergiev</w:t>
      </w:r>
      <w:proofErr w:type="spellEnd"/>
      <w:r w:rsidRPr="005D37E7">
        <w:rPr>
          <w:rFonts w:ascii="Times" w:hAnsi="Times" w:cs="Times New Roman"/>
          <w:b/>
          <w:bCs/>
          <w:sz w:val="20"/>
          <w:szCs w:val="20"/>
        </w:rPr>
        <w:t xml:space="preserve"> </w:t>
      </w:r>
      <w:r w:rsidRPr="005D37E7">
        <w:rPr>
          <w:rFonts w:ascii="Times" w:hAnsi="Times" w:cs="Times New Roman"/>
          <w:sz w:val="20"/>
          <w:szCs w:val="20"/>
        </w:rPr>
        <w:t>direttore</w:t>
      </w:r>
      <w:r w:rsidRPr="005D37E7">
        <w:rPr>
          <w:rFonts w:ascii="Times" w:hAnsi="Times" w:cs="Times New Roman"/>
          <w:sz w:val="20"/>
          <w:szCs w:val="20"/>
        </w:rPr>
        <w:br/>
      </w:r>
      <w:r w:rsidRPr="005D37E7">
        <w:rPr>
          <w:rFonts w:ascii="Times" w:hAnsi="Times" w:cs="Times New Roman"/>
          <w:b/>
          <w:bCs/>
          <w:sz w:val="20"/>
          <w:szCs w:val="20"/>
        </w:rPr>
        <w:lastRenderedPageBreak/>
        <w:t xml:space="preserve">Claude </w:t>
      </w:r>
      <w:proofErr w:type="spellStart"/>
      <w:r w:rsidRPr="005D37E7">
        <w:rPr>
          <w:rFonts w:ascii="Times" w:hAnsi="Times" w:cs="Times New Roman"/>
          <w:b/>
          <w:bCs/>
          <w:sz w:val="20"/>
          <w:szCs w:val="20"/>
        </w:rPr>
        <w:t>Debussy</w:t>
      </w:r>
      <w:proofErr w:type="spellEnd"/>
      <w:r w:rsidRPr="005D37E7">
        <w:rPr>
          <w:rFonts w:ascii="Times" w:hAnsi="Times" w:cs="Times New Roman"/>
          <w:sz w:val="20"/>
          <w:szCs w:val="20"/>
        </w:rPr>
        <w:t xml:space="preserve"> </w:t>
      </w:r>
      <w:proofErr w:type="spellStart"/>
      <w:r w:rsidRPr="005D37E7">
        <w:rPr>
          <w:rFonts w:ascii="Times" w:hAnsi="Times" w:cs="Times New Roman"/>
          <w:sz w:val="20"/>
          <w:szCs w:val="20"/>
        </w:rPr>
        <w:t>Prélude</w:t>
      </w:r>
      <w:proofErr w:type="spellEnd"/>
      <w:r w:rsidRPr="005D37E7">
        <w:rPr>
          <w:rFonts w:ascii="Times" w:hAnsi="Times" w:cs="Times New Roman"/>
          <w:sz w:val="20"/>
          <w:szCs w:val="20"/>
        </w:rPr>
        <w:t xml:space="preserve"> à l’</w:t>
      </w:r>
      <w:proofErr w:type="spellStart"/>
      <w:r w:rsidRPr="005D37E7">
        <w:rPr>
          <w:rFonts w:ascii="Times" w:hAnsi="Times" w:cs="Times New Roman"/>
          <w:sz w:val="20"/>
          <w:szCs w:val="20"/>
        </w:rPr>
        <w:t>après</w:t>
      </w:r>
      <w:proofErr w:type="spellEnd"/>
      <w:r w:rsidRPr="005D37E7">
        <w:rPr>
          <w:rFonts w:ascii="Times" w:hAnsi="Times" w:cs="Times New Roman"/>
          <w:sz w:val="20"/>
          <w:szCs w:val="20"/>
        </w:rPr>
        <w:t>-midi d’</w:t>
      </w:r>
      <w:proofErr w:type="gramStart"/>
      <w:r w:rsidRPr="005D37E7">
        <w:rPr>
          <w:rFonts w:ascii="Times" w:hAnsi="Times" w:cs="Times New Roman"/>
          <w:sz w:val="20"/>
          <w:szCs w:val="20"/>
        </w:rPr>
        <w:t>un</w:t>
      </w:r>
      <w:proofErr w:type="gramEnd"/>
      <w:r w:rsidRPr="005D37E7">
        <w:rPr>
          <w:rFonts w:ascii="Times" w:hAnsi="Times" w:cs="Times New Roman"/>
          <w:sz w:val="20"/>
          <w:szCs w:val="20"/>
        </w:rPr>
        <w:t xml:space="preserve"> faune</w:t>
      </w:r>
      <w:r w:rsidRPr="005D37E7">
        <w:rPr>
          <w:rFonts w:ascii="Times" w:hAnsi="Times" w:cs="Times New Roman"/>
          <w:sz w:val="20"/>
          <w:szCs w:val="20"/>
        </w:rPr>
        <w:br/>
      </w:r>
      <w:proofErr w:type="spellStart"/>
      <w:r w:rsidRPr="005D37E7">
        <w:rPr>
          <w:rFonts w:ascii="Times" w:hAnsi="Times" w:cs="Times New Roman"/>
          <w:b/>
          <w:bCs/>
          <w:sz w:val="20"/>
          <w:szCs w:val="20"/>
        </w:rPr>
        <w:t>Modest</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Musorgskij</w:t>
      </w:r>
      <w:proofErr w:type="spellEnd"/>
      <w:r w:rsidRPr="005D37E7">
        <w:rPr>
          <w:rFonts w:ascii="Times" w:hAnsi="Times" w:cs="Times New Roman"/>
          <w:sz w:val="20"/>
          <w:szCs w:val="20"/>
        </w:rPr>
        <w:t xml:space="preserve"> Quadri di un’esposizione (orchestrazione di Maurice Ravel)</w:t>
      </w:r>
      <w:r w:rsidRPr="005D37E7">
        <w:rPr>
          <w:rFonts w:ascii="Times" w:hAnsi="Times" w:cs="Times New Roman"/>
          <w:sz w:val="20"/>
          <w:szCs w:val="20"/>
        </w:rPr>
        <w:br/>
      </w:r>
      <w:proofErr w:type="spellStart"/>
      <w:r w:rsidRPr="005D37E7">
        <w:rPr>
          <w:rFonts w:ascii="Times" w:hAnsi="Times" w:cs="Times New Roman"/>
          <w:b/>
          <w:bCs/>
          <w:sz w:val="20"/>
          <w:szCs w:val="20"/>
        </w:rPr>
        <w:t>Sergej</w:t>
      </w:r>
      <w:proofErr w:type="spellEnd"/>
      <w:r w:rsidRPr="005D37E7">
        <w:rPr>
          <w:rFonts w:ascii="Times" w:hAnsi="Times" w:cs="Times New Roman"/>
          <w:b/>
          <w:bCs/>
          <w:sz w:val="20"/>
          <w:szCs w:val="20"/>
        </w:rPr>
        <w:t xml:space="preserve"> </w:t>
      </w:r>
      <w:proofErr w:type="spellStart"/>
      <w:r w:rsidRPr="005D37E7">
        <w:rPr>
          <w:rFonts w:ascii="Times" w:hAnsi="Times" w:cs="Times New Roman"/>
          <w:b/>
          <w:bCs/>
          <w:sz w:val="20"/>
          <w:szCs w:val="20"/>
        </w:rPr>
        <w:t>Rachmaninov</w:t>
      </w:r>
      <w:proofErr w:type="spellEnd"/>
      <w:r w:rsidRPr="005D37E7">
        <w:rPr>
          <w:rFonts w:ascii="Times" w:hAnsi="Times" w:cs="Times New Roman"/>
          <w:sz w:val="20"/>
          <w:szCs w:val="20"/>
        </w:rPr>
        <w:t xml:space="preserve"> Danze sinfoniche op. </w:t>
      </w:r>
      <w:proofErr w:type="gramStart"/>
      <w:r w:rsidRPr="005D37E7">
        <w:rPr>
          <w:rFonts w:ascii="Times" w:hAnsi="Times" w:cs="Times New Roman"/>
          <w:sz w:val="20"/>
          <w:szCs w:val="20"/>
        </w:rPr>
        <w:t>45</w:t>
      </w:r>
      <w:proofErr w:type="gramEnd"/>
    </w:p>
    <w:p w:rsidR="005D37E7" w:rsidRPr="005D37E7" w:rsidRDefault="005D37E7" w:rsidP="005D37E7">
      <w:pPr>
        <w:spacing w:before="100" w:beforeAutospacing="1" w:after="100" w:afterAutospacing="1"/>
        <w:rPr>
          <w:rFonts w:ascii="Times" w:hAnsi="Times" w:cs="Times New Roman"/>
          <w:sz w:val="20"/>
          <w:szCs w:val="20"/>
        </w:rPr>
      </w:pPr>
      <w:r w:rsidRPr="005D37E7">
        <w:rPr>
          <w:rFonts w:ascii="Times" w:hAnsi="Times" w:cs="Times New Roman"/>
          <w:sz w:val="20"/>
          <w:szCs w:val="20"/>
        </w:rPr>
        <w:t xml:space="preserve">È negli Stati Uniti da tanti anni, </w:t>
      </w:r>
      <w:proofErr w:type="spellStart"/>
      <w:r w:rsidRPr="005D37E7">
        <w:rPr>
          <w:rFonts w:ascii="Times" w:hAnsi="Times" w:cs="Times New Roman"/>
          <w:sz w:val="20"/>
          <w:szCs w:val="20"/>
        </w:rPr>
        <w:t>Rachmaninov</w:t>
      </w:r>
      <w:proofErr w:type="spellEnd"/>
      <w:r w:rsidRPr="005D37E7">
        <w:rPr>
          <w:rFonts w:ascii="Times" w:hAnsi="Times" w:cs="Times New Roman"/>
          <w:sz w:val="20"/>
          <w:szCs w:val="20"/>
        </w:rPr>
        <w:t xml:space="preserve">, quando nel 1940 compone la sua ultima pagina, le </w:t>
      </w:r>
      <w:r w:rsidRPr="005D37E7">
        <w:rPr>
          <w:rFonts w:ascii="Times" w:hAnsi="Times" w:cs="Times New Roman"/>
          <w:i/>
          <w:iCs/>
          <w:sz w:val="20"/>
          <w:szCs w:val="20"/>
        </w:rPr>
        <w:t>Danze sinfoniche</w:t>
      </w:r>
      <w:r w:rsidRPr="005D37E7">
        <w:rPr>
          <w:rFonts w:ascii="Times" w:hAnsi="Times" w:cs="Times New Roman"/>
          <w:sz w:val="20"/>
          <w:szCs w:val="20"/>
        </w:rPr>
        <w:t xml:space="preserve">. </w:t>
      </w:r>
      <w:proofErr w:type="gramStart"/>
      <w:r w:rsidRPr="005D37E7">
        <w:rPr>
          <w:rFonts w:ascii="Times" w:hAnsi="Times" w:cs="Times New Roman"/>
          <w:sz w:val="20"/>
          <w:szCs w:val="20"/>
        </w:rPr>
        <w:t>Ma</w:t>
      </w:r>
      <w:proofErr w:type="gramEnd"/>
      <w:r w:rsidRPr="005D37E7">
        <w:rPr>
          <w:rFonts w:ascii="Times" w:hAnsi="Times" w:cs="Times New Roman"/>
          <w:sz w:val="20"/>
          <w:szCs w:val="20"/>
        </w:rPr>
        <w:t xml:space="preserve"> nella sua musica soffia ancora il vento della grande Russia, negli accenni folklorici come nei timbri sfavillanti. Lo stesso vento che vibra nel capolavoro di </w:t>
      </w:r>
      <w:proofErr w:type="spellStart"/>
      <w:r w:rsidRPr="005D37E7">
        <w:rPr>
          <w:rFonts w:ascii="Times" w:hAnsi="Times" w:cs="Times New Roman"/>
          <w:sz w:val="20"/>
          <w:szCs w:val="20"/>
        </w:rPr>
        <w:t>Musorgskij</w:t>
      </w:r>
      <w:proofErr w:type="spellEnd"/>
      <w:r w:rsidRPr="005D37E7">
        <w:rPr>
          <w:rFonts w:ascii="Times" w:hAnsi="Times" w:cs="Times New Roman"/>
          <w:sz w:val="20"/>
          <w:szCs w:val="20"/>
        </w:rPr>
        <w:t xml:space="preserve">, con un fuoco espressivo che nessuno sa restituire meglio dell’orchestra </w:t>
      </w:r>
      <w:proofErr w:type="spellStart"/>
      <w:r w:rsidRPr="005D37E7">
        <w:rPr>
          <w:rFonts w:ascii="Times" w:hAnsi="Times" w:cs="Times New Roman"/>
          <w:sz w:val="20"/>
          <w:szCs w:val="20"/>
        </w:rPr>
        <w:t>sanpietroburghese</w:t>
      </w:r>
      <w:proofErr w:type="spellEnd"/>
      <w:r w:rsidRPr="005D37E7">
        <w:rPr>
          <w:rFonts w:ascii="Times" w:hAnsi="Times" w:cs="Times New Roman"/>
          <w:sz w:val="20"/>
          <w:szCs w:val="20"/>
        </w:rPr>
        <w:t xml:space="preserve"> e di </w:t>
      </w:r>
      <w:proofErr w:type="spellStart"/>
      <w:r w:rsidRPr="005D37E7">
        <w:rPr>
          <w:rFonts w:ascii="Times" w:hAnsi="Times" w:cs="Times New Roman"/>
          <w:sz w:val="20"/>
          <w:szCs w:val="20"/>
        </w:rPr>
        <w:t>Valerij</w:t>
      </w:r>
      <w:proofErr w:type="spellEnd"/>
      <w:r w:rsidRPr="005D37E7">
        <w:rPr>
          <w:rFonts w:ascii="Times" w:hAnsi="Times" w:cs="Times New Roman"/>
          <w:sz w:val="20"/>
          <w:szCs w:val="20"/>
        </w:rPr>
        <w:t xml:space="preserve"> </w:t>
      </w:r>
      <w:proofErr w:type="spellStart"/>
      <w:r w:rsidRPr="005D37E7">
        <w:rPr>
          <w:rFonts w:ascii="Times" w:hAnsi="Times" w:cs="Times New Roman"/>
          <w:sz w:val="20"/>
          <w:szCs w:val="20"/>
        </w:rPr>
        <w:t>Gergiev</w:t>
      </w:r>
      <w:proofErr w:type="spellEnd"/>
      <w:r w:rsidRPr="005D37E7">
        <w:rPr>
          <w:rFonts w:ascii="Times" w:hAnsi="Times" w:cs="Times New Roman"/>
          <w:sz w:val="20"/>
          <w:szCs w:val="20"/>
        </w:rPr>
        <w:t xml:space="preserve"> che ne è a capo da trent’anni – del resto, se c’è un luogo in cui si annida lo spirito più autentico dell’arte musicale russa, è certamente il Teatro </w:t>
      </w:r>
      <w:proofErr w:type="spellStart"/>
      <w:r w:rsidRPr="005D37E7">
        <w:rPr>
          <w:rFonts w:ascii="Times" w:hAnsi="Times" w:cs="Times New Roman"/>
          <w:sz w:val="20"/>
          <w:szCs w:val="20"/>
        </w:rPr>
        <w:t>Mariinskij</w:t>
      </w:r>
      <w:proofErr w:type="spellEnd"/>
      <w:r w:rsidRPr="005D37E7">
        <w:rPr>
          <w:rFonts w:ascii="Times" w:hAnsi="Times" w:cs="Times New Roman"/>
          <w:sz w:val="20"/>
          <w:szCs w:val="20"/>
        </w:rPr>
        <w:t xml:space="preserve">. Quello spirito che la diaspora russa irradia sull’Europa intera, in primis la Francia: dove Ravel, orchestrando magistralmente lo scheletro pianistico dei </w:t>
      </w:r>
      <w:r w:rsidRPr="005D37E7">
        <w:rPr>
          <w:rFonts w:ascii="Times" w:hAnsi="Times" w:cs="Times New Roman"/>
          <w:i/>
          <w:iCs/>
          <w:sz w:val="20"/>
          <w:szCs w:val="20"/>
        </w:rPr>
        <w:t>Quadri</w:t>
      </w:r>
      <w:r w:rsidRPr="005D37E7">
        <w:rPr>
          <w:rFonts w:ascii="Times" w:hAnsi="Times" w:cs="Times New Roman"/>
          <w:sz w:val="20"/>
          <w:szCs w:val="20"/>
        </w:rPr>
        <w:t xml:space="preserve">, li proietta nel futuro, mentre </w:t>
      </w:r>
      <w:proofErr w:type="spellStart"/>
      <w:r w:rsidRPr="005D37E7">
        <w:rPr>
          <w:rFonts w:ascii="Times" w:hAnsi="Times" w:cs="Times New Roman"/>
          <w:sz w:val="20"/>
          <w:szCs w:val="20"/>
        </w:rPr>
        <w:t>Debussy</w:t>
      </w:r>
      <w:proofErr w:type="spellEnd"/>
      <w:r w:rsidRPr="005D37E7">
        <w:rPr>
          <w:rFonts w:ascii="Times" w:hAnsi="Times" w:cs="Times New Roman"/>
          <w:sz w:val="20"/>
          <w:szCs w:val="20"/>
        </w:rPr>
        <w:t xml:space="preserve"> infonde al suo </w:t>
      </w:r>
      <w:proofErr w:type="spellStart"/>
      <w:r w:rsidRPr="005D37E7">
        <w:rPr>
          <w:rFonts w:ascii="Times" w:hAnsi="Times" w:cs="Times New Roman"/>
          <w:i/>
          <w:iCs/>
          <w:sz w:val="20"/>
          <w:szCs w:val="20"/>
        </w:rPr>
        <w:t>Prélude</w:t>
      </w:r>
      <w:proofErr w:type="spellEnd"/>
      <w:r w:rsidRPr="005D37E7">
        <w:rPr>
          <w:rFonts w:ascii="Times" w:hAnsi="Times" w:cs="Times New Roman"/>
          <w:sz w:val="20"/>
          <w:szCs w:val="20"/>
        </w:rPr>
        <w:t xml:space="preserve"> il respiro di </w:t>
      </w:r>
      <w:proofErr w:type="gramStart"/>
      <w:r w:rsidRPr="005D37E7">
        <w:rPr>
          <w:rFonts w:ascii="Times" w:hAnsi="Times" w:cs="Times New Roman"/>
          <w:sz w:val="20"/>
          <w:szCs w:val="20"/>
        </w:rPr>
        <w:t xml:space="preserve">una </w:t>
      </w:r>
      <w:proofErr w:type="gramEnd"/>
      <w:r w:rsidRPr="005D37E7">
        <w:rPr>
          <w:rFonts w:ascii="Times" w:hAnsi="Times" w:cs="Times New Roman"/>
          <w:sz w:val="20"/>
          <w:szCs w:val="20"/>
        </w:rPr>
        <w:t>inestinguibile giovinezza.</w:t>
      </w:r>
    </w:p>
    <w:p w:rsidR="00E30734" w:rsidRPr="005D37E7" w:rsidRDefault="00E30734" w:rsidP="005D37E7"/>
    <w:sectPr w:rsidR="00E30734" w:rsidRPr="005D37E7"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C9"/>
    <w:rsid w:val="005D37E7"/>
    <w:rsid w:val="006A0445"/>
    <w:rsid w:val="006D738D"/>
    <w:rsid w:val="00A036C9"/>
    <w:rsid w:val="00B70BE9"/>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687">
      <w:bodyDiv w:val="1"/>
      <w:marLeft w:val="0"/>
      <w:marRight w:val="0"/>
      <w:marTop w:val="0"/>
      <w:marBottom w:val="0"/>
      <w:divBdr>
        <w:top w:val="none" w:sz="0" w:space="0" w:color="auto"/>
        <w:left w:val="none" w:sz="0" w:space="0" w:color="auto"/>
        <w:bottom w:val="none" w:sz="0" w:space="0" w:color="auto"/>
        <w:right w:val="none" w:sz="0" w:space="0" w:color="auto"/>
      </w:divBdr>
    </w:div>
    <w:div w:id="517739508">
      <w:bodyDiv w:val="1"/>
      <w:marLeft w:val="0"/>
      <w:marRight w:val="0"/>
      <w:marTop w:val="0"/>
      <w:marBottom w:val="0"/>
      <w:divBdr>
        <w:top w:val="none" w:sz="0" w:space="0" w:color="auto"/>
        <w:left w:val="none" w:sz="0" w:space="0" w:color="auto"/>
        <w:bottom w:val="none" w:sz="0" w:space="0" w:color="auto"/>
        <w:right w:val="none" w:sz="0" w:space="0" w:color="auto"/>
      </w:divBdr>
    </w:div>
    <w:div w:id="959187764">
      <w:bodyDiv w:val="1"/>
      <w:marLeft w:val="0"/>
      <w:marRight w:val="0"/>
      <w:marTop w:val="0"/>
      <w:marBottom w:val="0"/>
      <w:divBdr>
        <w:top w:val="none" w:sz="0" w:space="0" w:color="auto"/>
        <w:left w:val="none" w:sz="0" w:space="0" w:color="auto"/>
        <w:bottom w:val="none" w:sz="0" w:space="0" w:color="auto"/>
        <w:right w:val="none" w:sz="0" w:space="0" w:color="auto"/>
      </w:divBdr>
    </w:div>
    <w:div w:id="1192302305">
      <w:bodyDiv w:val="1"/>
      <w:marLeft w:val="0"/>
      <w:marRight w:val="0"/>
      <w:marTop w:val="0"/>
      <w:marBottom w:val="0"/>
      <w:divBdr>
        <w:top w:val="none" w:sz="0" w:space="0" w:color="auto"/>
        <w:left w:val="none" w:sz="0" w:space="0" w:color="auto"/>
        <w:bottom w:val="none" w:sz="0" w:space="0" w:color="auto"/>
        <w:right w:val="none" w:sz="0" w:space="0" w:color="auto"/>
      </w:divBdr>
    </w:div>
    <w:div w:id="1612206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5210</Characters>
  <Application>Microsoft Macintosh Word</Application>
  <DocSecurity>0</DocSecurity>
  <Lines>43</Lines>
  <Paragraphs>12</Paragraphs>
  <ScaleCrop>false</ScaleCrop>
  <Company>frm</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2018-06-10T07:45:00Z</dcterms:created>
  <dcterms:modified xsi:type="dcterms:W3CDTF">2018-06-10T07:45:00Z</dcterms:modified>
</cp:coreProperties>
</file>