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A5" w:rsidRPr="00425CA5" w:rsidRDefault="00425CA5" w:rsidP="00425CA5">
      <w:pPr>
        <w:rPr>
          <w:rFonts w:ascii="Calibri" w:eastAsia="Times New Roman" w:hAnsi="Calibri" w:cs="Times New Roman"/>
          <w:sz w:val="22"/>
          <w:szCs w:val="22"/>
        </w:rPr>
      </w:pPr>
      <w:r w:rsidRPr="00425CA5">
        <w:rPr>
          <w:rFonts w:ascii="Calibri" w:eastAsia="Times New Roman" w:hAnsi="Calibri" w:cs="Times New Roman"/>
          <w:b/>
          <w:bCs/>
          <w:color w:val="5B0600"/>
          <w:sz w:val="36"/>
          <w:szCs w:val="36"/>
        </w:rPr>
        <w:t xml:space="preserve">La tragedia di Sofocle rivive </w:t>
      </w:r>
      <w:proofErr w:type="gramStart"/>
      <w:r w:rsidRPr="00425CA5">
        <w:rPr>
          <w:rFonts w:ascii="Calibri" w:eastAsia="Times New Roman" w:hAnsi="Calibri" w:cs="Times New Roman"/>
          <w:b/>
          <w:bCs/>
          <w:color w:val="5B0600"/>
          <w:sz w:val="36"/>
          <w:szCs w:val="36"/>
        </w:rPr>
        <w:t>nell'</w:t>
      </w:r>
      <w:r w:rsidRPr="00425CA5">
        <w:rPr>
          <w:rFonts w:ascii="Calibri" w:eastAsia="Times New Roman" w:hAnsi="Calibri" w:cs="Times New Roman"/>
          <w:b/>
          <w:bCs/>
          <w:i/>
          <w:iCs/>
          <w:color w:val="5B0600"/>
          <w:sz w:val="36"/>
          <w:szCs w:val="36"/>
        </w:rPr>
        <w:t>Antigone</w:t>
      </w:r>
      <w:proofErr w:type="gramEnd"/>
      <w:r w:rsidRPr="00425CA5">
        <w:rPr>
          <w:rFonts w:ascii="Calibri" w:eastAsia="Times New Roman" w:hAnsi="Calibri" w:cs="Times New Roman"/>
          <w:b/>
          <w:bCs/>
          <w:i/>
          <w:iCs/>
          <w:color w:val="5B0600"/>
          <w:sz w:val="36"/>
          <w:szCs w:val="36"/>
        </w:rPr>
        <w:t xml:space="preserve"> Quartet Concerto </w:t>
      </w:r>
      <w:r w:rsidRPr="00425CA5">
        <w:rPr>
          <w:rFonts w:ascii="Calibri" w:eastAsia="Times New Roman" w:hAnsi="Calibri" w:cs="Times New Roman"/>
          <w:b/>
          <w:bCs/>
          <w:color w:val="5B0600"/>
          <w:sz w:val="22"/>
          <w:szCs w:val="22"/>
        </w:rPr>
        <w:t>di e con Elena Bucci e Marco Sgrosso</w:t>
      </w:r>
      <w:r w:rsidRPr="00425CA5">
        <w:rPr>
          <w:rFonts w:ascii="Calibri" w:eastAsia="Times New Roman" w:hAnsi="Calibri" w:cs="Times New Roman"/>
          <w:b/>
          <w:bCs/>
          <w:color w:val="5B0600"/>
          <w:sz w:val="22"/>
          <w:szCs w:val="22"/>
        </w:rPr>
        <w:br/>
      </w:r>
      <w:r w:rsidRPr="00425CA5">
        <w:rPr>
          <w:rFonts w:ascii="Calibri" w:eastAsia="Times New Roman" w:hAnsi="Calibri" w:cs="Times New Roman"/>
          <w:b/>
          <w:bCs/>
          <w:sz w:val="22"/>
          <w:szCs w:val="22"/>
        </w:rPr>
        <w:t xml:space="preserve">Martedì 10 e mercoledì 11 luglio, alle </w:t>
      </w:r>
      <w:proofErr w:type="gramStart"/>
      <w:r w:rsidRPr="00425CA5">
        <w:rPr>
          <w:rFonts w:ascii="Calibri" w:eastAsia="Times New Roman" w:hAnsi="Calibri" w:cs="Times New Roman"/>
          <w:b/>
          <w:bCs/>
          <w:sz w:val="22"/>
          <w:szCs w:val="22"/>
        </w:rPr>
        <w:t>19</w:t>
      </w:r>
      <w:proofErr w:type="gramEnd"/>
      <w:r w:rsidRPr="00425CA5">
        <w:rPr>
          <w:rFonts w:ascii="Calibri" w:eastAsia="Times New Roman" w:hAnsi="Calibri" w:cs="Times New Roman"/>
          <w:b/>
          <w:bCs/>
          <w:sz w:val="22"/>
          <w:szCs w:val="22"/>
        </w:rPr>
        <w:t>, all’Antico Porto di Classe</w:t>
      </w:r>
      <w:r w:rsidRPr="00425CA5">
        <w:rPr>
          <w:rFonts w:ascii="Calibri" w:eastAsia="Times New Roman" w:hAnsi="Calibri" w:cs="Times New Roman"/>
          <w:b/>
          <w:bCs/>
          <w:sz w:val="22"/>
          <w:szCs w:val="22"/>
        </w:rPr>
        <w:br/>
      </w:r>
      <w:r w:rsidRPr="00425CA5">
        <w:rPr>
          <w:rFonts w:ascii="Calibri" w:eastAsia="Times New Roman" w:hAnsi="Calibri" w:cs="Times New Roman"/>
          <w:b/>
          <w:bCs/>
          <w:sz w:val="22"/>
          <w:szCs w:val="22"/>
        </w:rPr>
        <w:br/>
        <w:t xml:space="preserve">Il respiro dei secoli che ancora sfiora le antiche pietre e la luce di un tramonto che sembra annullare il tempo: prima che la notte arrivi l’Antico Porto di Classe è certo il luogo ideale per far rivivere la grande tragedia di Sofocle in uno spettacolo firmato da e interpretato da Elena Bucci e Marco Sgrosso: </w:t>
      </w:r>
      <w:r w:rsidRPr="00425CA5">
        <w:rPr>
          <w:rFonts w:ascii="Calibri" w:eastAsia="Times New Roman" w:hAnsi="Calibri" w:cs="Times New Roman"/>
          <w:b/>
          <w:bCs/>
          <w:i/>
          <w:iCs/>
          <w:sz w:val="22"/>
          <w:szCs w:val="22"/>
        </w:rPr>
        <w:t>Antigone Quartet Concerto</w:t>
      </w:r>
      <w:r w:rsidRPr="00425CA5">
        <w:rPr>
          <w:rFonts w:ascii="Calibri" w:eastAsia="Times New Roman" w:hAnsi="Calibri" w:cs="Times New Roman"/>
          <w:b/>
          <w:bCs/>
          <w:sz w:val="22"/>
          <w:szCs w:val="22"/>
        </w:rPr>
        <w:t xml:space="preserve">, in scena per Ravenna Festival martedì </w:t>
      </w:r>
      <w:proofErr w:type="gramStart"/>
      <w:r w:rsidRPr="00425CA5">
        <w:rPr>
          <w:rFonts w:ascii="Calibri" w:eastAsia="Times New Roman" w:hAnsi="Calibri" w:cs="Times New Roman"/>
          <w:b/>
          <w:bCs/>
          <w:sz w:val="22"/>
          <w:szCs w:val="22"/>
        </w:rPr>
        <w:t>10</w:t>
      </w:r>
      <w:proofErr w:type="gramEnd"/>
      <w:r w:rsidRPr="00425CA5">
        <w:rPr>
          <w:rFonts w:ascii="Calibri" w:eastAsia="Times New Roman" w:hAnsi="Calibri" w:cs="Times New Roman"/>
          <w:b/>
          <w:bCs/>
          <w:sz w:val="22"/>
          <w:szCs w:val="22"/>
        </w:rPr>
        <w:t xml:space="preserve"> e mercoledì 11 luglio (alle 19) appunto al Parco Archeologico di Classe. </w:t>
      </w:r>
      <w:r w:rsidRPr="00425CA5">
        <w:rPr>
          <w:rFonts w:ascii="Calibri" w:eastAsia="Times New Roman" w:hAnsi="Calibri" w:cs="Times New Roman"/>
          <w:b/>
          <w:bCs/>
          <w:sz w:val="22"/>
          <w:szCs w:val="22"/>
        </w:rPr>
        <w:br/>
      </w:r>
      <w:r w:rsidRPr="00425CA5">
        <w:rPr>
          <w:rFonts w:ascii="Calibri" w:eastAsia="Times New Roman" w:hAnsi="Calibri" w:cs="Times New Roman"/>
          <w:sz w:val="22"/>
          <w:szCs w:val="22"/>
        </w:rPr>
        <w:br/>
        <w:t xml:space="preserve">I due drammaturghi e attori, tra i più importanti e dinamici del teatro italiano, fondatori e anime da oltre vent’anni della Compagnia Le Belle Bandiere, e vincitori ognuno dei più </w:t>
      </w:r>
      <w:proofErr w:type="gramStart"/>
      <w:r w:rsidRPr="00425CA5">
        <w:rPr>
          <w:rFonts w:ascii="Calibri" w:eastAsia="Times New Roman" w:hAnsi="Calibri" w:cs="Times New Roman"/>
          <w:sz w:val="22"/>
          <w:szCs w:val="22"/>
        </w:rPr>
        <w:t>prestigiosi</w:t>
      </w:r>
      <w:proofErr w:type="gramEnd"/>
      <w:r w:rsidRPr="00425CA5">
        <w:rPr>
          <w:rFonts w:ascii="Calibri" w:eastAsia="Times New Roman" w:hAnsi="Calibri" w:cs="Times New Roman"/>
          <w:sz w:val="22"/>
          <w:szCs w:val="22"/>
        </w:rPr>
        <w:t xml:space="preserve"> premi e riconoscimenti (tra gli altri: Premio </w:t>
      </w:r>
      <w:proofErr w:type="spellStart"/>
      <w:r w:rsidRPr="00425CA5">
        <w:rPr>
          <w:rFonts w:ascii="Calibri" w:eastAsia="Times New Roman" w:hAnsi="Calibri" w:cs="Times New Roman"/>
          <w:sz w:val="22"/>
          <w:szCs w:val="22"/>
        </w:rPr>
        <w:t>Ubu</w:t>
      </w:r>
      <w:proofErr w:type="spellEnd"/>
      <w:r w:rsidRPr="00425CA5">
        <w:rPr>
          <w:rFonts w:ascii="Calibri" w:eastAsia="Times New Roman" w:hAnsi="Calibri" w:cs="Times New Roman"/>
          <w:sz w:val="22"/>
          <w:szCs w:val="22"/>
        </w:rPr>
        <w:t xml:space="preserve">, Premio </w:t>
      </w:r>
      <w:proofErr w:type="spellStart"/>
      <w:r w:rsidRPr="00425CA5">
        <w:rPr>
          <w:rFonts w:ascii="Calibri" w:eastAsia="Times New Roman" w:hAnsi="Calibri" w:cs="Times New Roman"/>
          <w:sz w:val="22"/>
          <w:szCs w:val="22"/>
        </w:rPr>
        <w:t>Hystrio</w:t>
      </w:r>
      <w:proofErr w:type="spellEnd"/>
      <w:r w:rsidRPr="00425CA5">
        <w:rPr>
          <w:rFonts w:ascii="Calibri" w:eastAsia="Times New Roman" w:hAnsi="Calibri" w:cs="Times New Roman"/>
          <w:sz w:val="22"/>
          <w:szCs w:val="22"/>
        </w:rPr>
        <w:t xml:space="preserve"> – </w:t>
      </w:r>
      <w:proofErr w:type="spellStart"/>
      <w:r w:rsidRPr="00425CA5">
        <w:rPr>
          <w:rFonts w:ascii="Calibri" w:eastAsia="Times New Roman" w:hAnsi="Calibri" w:cs="Times New Roman"/>
          <w:sz w:val="22"/>
          <w:szCs w:val="22"/>
        </w:rPr>
        <w:t>Anct</w:t>
      </w:r>
      <w:proofErr w:type="spellEnd"/>
      <w:r w:rsidRPr="00425CA5">
        <w:rPr>
          <w:rFonts w:ascii="Calibri" w:eastAsia="Times New Roman" w:hAnsi="Calibri" w:cs="Times New Roman"/>
          <w:sz w:val="22"/>
          <w:szCs w:val="22"/>
        </w:rPr>
        <w:t xml:space="preserve">, Premio </w:t>
      </w:r>
      <w:proofErr w:type="spellStart"/>
      <w:r w:rsidRPr="00425CA5">
        <w:rPr>
          <w:rFonts w:ascii="Calibri" w:eastAsia="Times New Roman" w:hAnsi="Calibri" w:cs="Times New Roman"/>
          <w:sz w:val="22"/>
          <w:szCs w:val="22"/>
        </w:rPr>
        <w:t>Eti</w:t>
      </w:r>
      <w:proofErr w:type="spellEnd"/>
      <w:r w:rsidRPr="00425CA5">
        <w:rPr>
          <w:rFonts w:ascii="Calibri" w:eastAsia="Times New Roman" w:hAnsi="Calibri" w:cs="Times New Roman"/>
          <w:sz w:val="22"/>
          <w:szCs w:val="22"/>
        </w:rPr>
        <w:t xml:space="preserve"> gli Olimpici del Teatro) hanno scelto di riprendere l’antica tragedia perché intrisa di grandi contrasti e, come spiegano, “per la straordinaria nettezza nell’affrontare un tema mitico ma di sconcertante attualità, messa in risalto dalla semplicità poetica di una lingua frammentata e lontana e tuttavia capace di attraversare i secoli, le mode, i mutamenti effimeri, senza nulla perdere dello splendore diretto della sua comunicatività e del suo andamento asciutto e ritmico che non sembra aspettare altro che la musica”.</w:t>
      </w:r>
      <w:r w:rsidRPr="00425CA5">
        <w:rPr>
          <w:rFonts w:ascii="Calibri" w:eastAsia="Times New Roman" w:hAnsi="Calibri" w:cs="Times New Roman"/>
          <w:sz w:val="22"/>
          <w:szCs w:val="22"/>
        </w:rPr>
        <w:br/>
        <w:t> </w:t>
      </w:r>
      <w:r w:rsidRPr="00425CA5">
        <w:rPr>
          <w:rFonts w:ascii="Calibri" w:eastAsia="Times New Roman" w:hAnsi="Calibri" w:cs="Times New Roman"/>
          <w:sz w:val="22"/>
          <w:szCs w:val="22"/>
        </w:rPr>
        <w:br/>
        <w:t xml:space="preserve">Quella che Elena Bucci e Marco Sgrosso mettono in scena – e che scaturisce dall’esito felice di un loro spettacolo di qualche anno fa - </w:t>
      </w:r>
      <w:proofErr w:type="gramStart"/>
      <w:r w:rsidRPr="00425CA5">
        <w:rPr>
          <w:rFonts w:ascii="Calibri" w:eastAsia="Times New Roman" w:hAnsi="Calibri" w:cs="Times New Roman"/>
          <w:sz w:val="22"/>
          <w:szCs w:val="22"/>
        </w:rPr>
        <w:t>è</w:t>
      </w:r>
      <w:proofErr w:type="gramEnd"/>
      <w:r w:rsidRPr="00425CA5">
        <w:rPr>
          <w:rFonts w:ascii="Calibri" w:eastAsia="Times New Roman" w:hAnsi="Calibri" w:cs="Times New Roman"/>
          <w:sz w:val="22"/>
          <w:szCs w:val="22"/>
        </w:rPr>
        <w:t xml:space="preserve"> infatti una vera e propria “lettura in musica” che poggia sulle creazioni originali di Dimitri </w:t>
      </w:r>
      <w:proofErr w:type="spellStart"/>
      <w:r w:rsidRPr="00425CA5">
        <w:rPr>
          <w:rFonts w:ascii="Calibri" w:eastAsia="Times New Roman" w:hAnsi="Calibri" w:cs="Times New Roman"/>
          <w:sz w:val="22"/>
          <w:szCs w:val="22"/>
        </w:rPr>
        <w:t>Sillato</w:t>
      </w:r>
      <w:proofErr w:type="spellEnd"/>
      <w:r w:rsidRPr="00425CA5">
        <w:rPr>
          <w:rFonts w:ascii="Calibri" w:eastAsia="Times New Roman" w:hAnsi="Calibri" w:cs="Times New Roman"/>
          <w:sz w:val="22"/>
          <w:szCs w:val="22"/>
        </w:rPr>
        <w:t xml:space="preserve">, che esegue le proprie musiche dal vivo alla tastiera e al violino, e su una drammaturgia sonora curata da Raffaele Bassetti e dalla stessa Elena Bucci. Una sorta di partitura che germoglia dal testo di Sofocle per aprirsi però anche a più recenti riscritture della stessa tragedia: da quella di Jean </w:t>
      </w:r>
      <w:proofErr w:type="spellStart"/>
      <w:r w:rsidRPr="00425CA5">
        <w:rPr>
          <w:rFonts w:ascii="Calibri" w:eastAsia="Times New Roman" w:hAnsi="Calibri" w:cs="Times New Roman"/>
          <w:sz w:val="22"/>
          <w:szCs w:val="22"/>
        </w:rPr>
        <w:t>Anouilh</w:t>
      </w:r>
      <w:proofErr w:type="spellEnd"/>
      <w:r w:rsidRPr="00425CA5">
        <w:rPr>
          <w:rFonts w:ascii="Calibri" w:eastAsia="Times New Roman" w:hAnsi="Calibri" w:cs="Times New Roman"/>
          <w:sz w:val="22"/>
          <w:szCs w:val="22"/>
        </w:rPr>
        <w:t xml:space="preserve"> a quella di Bertolt Brecht, che testimoniano della forza di un mito che continua ad affascinare e inquietare.</w:t>
      </w:r>
      <w:r w:rsidRPr="00425CA5">
        <w:rPr>
          <w:rFonts w:ascii="Calibri" w:eastAsia="Times New Roman" w:hAnsi="Calibri" w:cs="Times New Roman"/>
          <w:sz w:val="22"/>
          <w:szCs w:val="22"/>
        </w:rPr>
        <w:br/>
        <w:t> </w:t>
      </w:r>
      <w:r w:rsidRPr="00425CA5">
        <w:rPr>
          <w:rFonts w:ascii="Calibri" w:eastAsia="Times New Roman" w:hAnsi="Calibri" w:cs="Times New Roman"/>
          <w:sz w:val="22"/>
          <w:szCs w:val="22"/>
        </w:rPr>
        <w:br/>
        <w:t xml:space="preserve">Gli attori in scena sono soltanto due, ma molti di più nella moltiplicazione </w:t>
      </w:r>
      <w:proofErr w:type="gramStart"/>
      <w:r w:rsidRPr="00425CA5">
        <w:rPr>
          <w:rFonts w:ascii="Calibri" w:eastAsia="Times New Roman" w:hAnsi="Calibri" w:cs="Times New Roman"/>
          <w:sz w:val="22"/>
          <w:szCs w:val="22"/>
        </w:rPr>
        <w:t xml:space="preserve">di </w:t>
      </w:r>
      <w:proofErr w:type="gramEnd"/>
      <w:r w:rsidRPr="00425CA5">
        <w:rPr>
          <w:rFonts w:ascii="Calibri" w:eastAsia="Times New Roman" w:hAnsi="Calibri" w:cs="Times New Roman"/>
          <w:sz w:val="22"/>
          <w:szCs w:val="22"/>
        </w:rPr>
        <w:t xml:space="preserve">illusioni e personalità che offre il teatro. </w:t>
      </w:r>
      <w:proofErr w:type="gramStart"/>
      <w:r w:rsidRPr="00425CA5">
        <w:rPr>
          <w:rFonts w:ascii="Calibri" w:eastAsia="Times New Roman" w:hAnsi="Calibri" w:cs="Times New Roman"/>
          <w:sz w:val="22"/>
          <w:szCs w:val="22"/>
        </w:rPr>
        <w:t>E, come spiegano, “raccontano con rinnovato stupore l’antica storia della lotta tra due fratelli per la supremazia, della pietosa sepoltura di Eteocle per mano di Antigone contro la legge del nuovo re Creonte</w:t>
      </w:r>
      <w:proofErr w:type="gramEnd"/>
      <w:r w:rsidRPr="00425CA5">
        <w:rPr>
          <w:rFonts w:ascii="Calibri" w:eastAsia="Times New Roman" w:hAnsi="Calibri" w:cs="Times New Roman"/>
          <w:sz w:val="22"/>
          <w:szCs w:val="22"/>
        </w:rPr>
        <w:t xml:space="preserve">. Ritroviamo </w:t>
      </w:r>
      <w:proofErr w:type="gramStart"/>
      <w:r w:rsidRPr="00425CA5">
        <w:rPr>
          <w:rFonts w:ascii="Calibri" w:eastAsia="Times New Roman" w:hAnsi="Calibri" w:cs="Times New Roman"/>
          <w:sz w:val="22"/>
          <w:szCs w:val="22"/>
        </w:rPr>
        <w:t>la dolce Ismene</w:t>
      </w:r>
      <w:proofErr w:type="gramEnd"/>
      <w:r w:rsidRPr="00425CA5">
        <w:rPr>
          <w:rFonts w:ascii="Calibri" w:eastAsia="Times New Roman" w:hAnsi="Calibri" w:cs="Times New Roman"/>
          <w:sz w:val="22"/>
          <w:szCs w:val="22"/>
        </w:rPr>
        <w:t xml:space="preserve"> che vuole dissuadere l’irriducibile sorella, il fidanzato </w:t>
      </w:r>
      <w:proofErr w:type="spellStart"/>
      <w:r w:rsidRPr="00425CA5">
        <w:rPr>
          <w:rFonts w:ascii="Calibri" w:eastAsia="Times New Roman" w:hAnsi="Calibri" w:cs="Times New Roman"/>
          <w:sz w:val="22"/>
          <w:szCs w:val="22"/>
        </w:rPr>
        <w:t>Emone</w:t>
      </w:r>
      <w:proofErr w:type="spellEnd"/>
      <w:r w:rsidRPr="00425CA5">
        <w:rPr>
          <w:rFonts w:ascii="Calibri" w:eastAsia="Times New Roman" w:hAnsi="Calibri" w:cs="Times New Roman"/>
          <w:sz w:val="22"/>
          <w:szCs w:val="22"/>
        </w:rPr>
        <w:t xml:space="preserve"> che affronta con lucida passione il padre Creonte per difendere l’amata e le sue ragioni. </w:t>
      </w:r>
      <w:proofErr w:type="gramStart"/>
      <w:r w:rsidRPr="00425CA5">
        <w:rPr>
          <w:rFonts w:ascii="Calibri" w:eastAsia="Times New Roman" w:hAnsi="Calibri" w:cs="Times New Roman"/>
          <w:sz w:val="22"/>
          <w:szCs w:val="22"/>
        </w:rPr>
        <w:t>Diventano tutti loro, si trasformano nelle guardie impaurite e attonite, nel saggio veggente Tiresia, nel coro che osserva, disquisisce, approva, disapprova”</w:t>
      </w:r>
      <w:proofErr w:type="gramEnd"/>
      <w:r w:rsidRPr="00425CA5">
        <w:rPr>
          <w:rFonts w:ascii="Calibri" w:eastAsia="Times New Roman" w:hAnsi="Calibri" w:cs="Times New Roman"/>
          <w:sz w:val="22"/>
          <w:szCs w:val="22"/>
        </w:rPr>
        <w:t xml:space="preserve">. Mettendo in luce quel nucleo </w:t>
      </w:r>
      <w:proofErr w:type="gramStart"/>
      <w:r w:rsidRPr="00425CA5">
        <w:rPr>
          <w:rFonts w:ascii="Calibri" w:eastAsia="Times New Roman" w:hAnsi="Calibri" w:cs="Times New Roman"/>
          <w:sz w:val="22"/>
          <w:szCs w:val="22"/>
        </w:rPr>
        <w:t xml:space="preserve">di </w:t>
      </w:r>
      <w:proofErr w:type="gramEnd"/>
      <w:r w:rsidRPr="00425CA5">
        <w:rPr>
          <w:rFonts w:ascii="Calibri" w:eastAsia="Times New Roman" w:hAnsi="Calibri" w:cs="Times New Roman"/>
          <w:sz w:val="22"/>
          <w:szCs w:val="22"/>
        </w:rPr>
        <w:t xml:space="preserve">interrogativi mai risolti che un classico senza tempo come </w:t>
      </w:r>
      <w:r w:rsidRPr="00425CA5">
        <w:rPr>
          <w:rFonts w:ascii="Calibri" w:eastAsia="Times New Roman" w:hAnsi="Calibri" w:cs="Times New Roman"/>
          <w:i/>
          <w:iCs/>
          <w:sz w:val="22"/>
          <w:szCs w:val="22"/>
        </w:rPr>
        <w:t>Antigone</w:t>
      </w:r>
      <w:r w:rsidRPr="00425CA5">
        <w:rPr>
          <w:rFonts w:ascii="Calibri" w:eastAsia="Times New Roman" w:hAnsi="Calibri" w:cs="Times New Roman"/>
          <w:sz w:val="22"/>
          <w:szCs w:val="22"/>
        </w:rPr>
        <w:t xml:space="preserve"> continua a riproporci, e soprattutto l’idea che “nessuno può togliere la libertà di rinunciare a tutto, anche alla vita, per difendere un credo, un'idea, un’utopia”.</w:t>
      </w:r>
      <w:r w:rsidRPr="00425CA5">
        <w:rPr>
          <w:rFonts w:ascii="Calibri" w:eastAsia="Times New Roman" w:hAnsi="Calibri" w:cs="Times New Roman"/>
          <w:sz w:val="22"/>
          <w:szCs w:val="22"/>
        </w:rPr>
        <w:br/>
      </w:r>
      <w:r w:rsidRPr="00425CA5">
        <w:rPr>
          <w:rFonts w:ascii="Calibri" w:eastAsia="Times New Roman" w:hAnsi="Calibri" w:cs="Times New Roman"/>
          <w:sz w:val="22"/>
          <w:szCs w:val="22"/>
        </w:rPr>
        <w:br/>
      </w:r>
      <w:r w:rsidRPr="00425CA5">
        <w:rPr>
          <w:rFonts w:ascii="Calibri" w:eastAsia="Times New Roman" w:hAnsi="Calibri" w:cs="Times New Roman"/>
          <w:b/>
          <w:bCs/>
          <w:sz w:val="22"/>
          <w:szCs w:val="22"/>
        </w:rPr>
        <w:t>Info e prevendite</w:t>
      </w:r>
      <w:r w:rsidRPr="00425CA5">
        <w:rPr>
          <w:rFonts w:ascii="Calibri" w:eastAsia="Times New Roman" w:hAnsi="Calibri" w:cs="Times New Roman"/>
          <w:sz w:val="22"/>
          <w:szCs w:val="22"/>
        </w:rPr>
        <w:t>: tel. 0544 249244 – www.ravennafestival.org</w:t>
      </w:r>
      <w:proofErr w:type="gramStart"/>
      <w:r w:rsidRPr="00425CA5">
        <w:rPr>
          <w:rFonts w:ascii="Calibri" w:eastAsia="Times New Roman" w:hAnsi="Calibri" w:cs="Times New Roman"/>
          <w:sz w:val="22"/>
          <w:szCs w:val="22"/>
        </w:rPr>
        <w:t xml:space="preserve">     </w:t>
      </w:r>
      <w:proofErr w:type="gramEnd"/>
      <w:r w:rsidRPr="00425CA5">
        <w:rPr>
          <w:rFonts w:ascii="Calibri" w:eastAsia="Times New Roman" w:hAnsi="Calibri" w:cs="Times New Roman"/>
          <w:sz w:val="22"/>
          <w:szCs w:val="22"/>
        </w:rPr>
        <w:br/>
      </w:r>
      <w:r w:rsidRPr="00425CA5">
        <w:rPr>
          <w:rFonts w:ascii="Calibri" w:eastAsia="Times New Roman" w:hAnsi="Calibri" w:cs="Times New Roman"/>
          <w:b/>
          <w:bCs/>
          <w:sz w:val="22"/>
          <w:szCs w:val="22"/>
        </w:rPr>
        <w:t>Biglietto</w:t>
      </w:r>
      <w:r w:rsidRPr="00425CA5">
        <w:rPr>
          <w:rFonts w:ascii="Calibri" w:eastAsia="Times New Roman" w:hAnsi="Calibri" w:cs="Times New Roman"/>
          <w:sz w:val="22"/>
          <w:szCs w:val="22"/>
        </w:rPr>
        <w:t xml:space="preserve"> (posto unico non numerato): 15 euro (12 ridotto).</w:t>
      </w:r>
      <w:r w:rsidRPr="00425CA5">
        <w:rPr>
          <w:rFonts w:ascii="Calibri" w:eastAsia="Times New Roman" w:hAnsi="Calibri" w:cs="Times New Roman"/>
          <w:sz w:val="22"/>
          <w:szCs w:val="22"/>
        </w:rPr>
        <w:br/>
      </w:r>
      <w:r w:rsidRPr="00425CA5">
        <w:rPr>
          <w:rFonts w:ascii="Calibri" w:eastAsia="Times New Roman" w:hAnsi="Calibri" w:cs="Times New Roman"/>
          <w:b/>
          <w:bCs/>
          <w:sz w:val="22"/>
          <w:szCs w:val="22"/>
        </w:rPr>
        <w:t>'I giovani al festival’</w:t>
      </w:r>
      <w:r w:rsidRPr="00425CA5">
        <w:rPr>
          <w:rFonts w:ascii="Calibri" w:eastAsia="Times New Roman" w:hAnsi="Calibri" w:cs="Times New Roman"/>
          <w:sz w:val="22"/>
          <w:szCs w:val="22"/>
        </w:rPr>
        <w:t xml:space="preserve">: fino a </w:t>
      </w:r>
      <w:proofErr w:type="gramStart"/>
      <w:r w:rsidRPr="00425CA5">
        <w:rPr>
          <w:rFonts w:ascii="Calibri" w:eastAsia="Times New Roman" w:hAnsi="Calibri" w:cs="Times New Roman"/>
          <w:sz w:val="22"/>
          <w:szCs w:val="22"/>
        </w:rPr>
        <w:t>14</w:t>
      </w:r>
      <w:proofErr w:type="gramEnd"/>
      <w:r w:rsidRPr="00425CA5">
        <w:rPr>
          <w:rFonts w:ascii="Calibri" w:eastAsia="Times New Roman" w:hAnsi="Calibri" w:cs="Times New Roman"/>
          <w:sz w:val="22"/>
          <w:szCs w:val="22"/>
        </w:rPr>
        <w:t xml:space="preserve"> anni, 5 euro; da 14 a 18 anni e universitari 6 euro.</w:t>
      </w:r>
      <w:r w:rsidRPr="00425CA5">
        <w:rPr>
          <w:rFonts w:ascii="Calibri" w:eastAsia="Times New Roman" w:hAnsi="Calibri" w:cs="Times New Roman"/>
          <w:sz w:val="22"/>
          <w:szCs w:val="22"/>
        </w:rPr>
        <w:br/>
      </w:r>
      <w:r w:rsidRPr="00425CA5">
        <w:rPr>
          <w:rFonts w:ascii="Calibri" w:eastAsia="Times New Roman" w:hAnsi="Calibri" w:cs="Times New Roman"/>
          <w:sz w:val="22"/>
          <w:szCs w:val="22"/>
        </w:rPr>
        <w:br/>
      </w:r>
      <w:r w:rsidRPr="00425CA5">
        <w:rPr>
          <w:rFonts w:ascii="Calibri" w:eastAsia="Times New Roman" w:hAnsi="Calibri" w:cs="Times New Roman"/>
          <w:b/>
          <w:bCs/>
          <w:sz w:val="22"/>
          <w:szCs w:val="22"/>
        </w:rPr>
        <w:t xml:space="preserve">In collaborazione la Fondazione </w:t>
      </w:r>
      <w:proofErr w:type="spellStart"/>
      <w:r w:rsidRPr="00425CA5">
        <w:rPr>
          <w:rFonts w:ascii="Calibri" w:eastAsia="Times New Roman" w:hAnsi="Calibri" w:cs="Times New Roman"/>
          <w:b/>
          <w:bCs/>
          <w:sz w:val="22"/>
          <w:szCs w:val="22"/>
        </w:rPr>
        <w:t>RavennAntica</w:t>
      </w:r>
      <w:proofErr w:type="spellEnd"/>
      <w:r w:rsidRPr="00425CA5">
        <w:rPr>
          <w:rFonts w:ascii="Calibri" w:eastAsia="Times New Roman" w:hAnsi="Calibri" w:cs="Times New Roman"/>
          <w:b/>
          <w:bCs/>
          <w:sz w:val="22"/>
          <w:szCs w:val="22"/>
        </w:rPr>
        <w:t xml:space="preserve"> in occasione degli spettacoli di Ravenna Festival è possibile prenotare la visita gratuita al sito archeologico dell’Antico Porto (Via </w:t>
      </w:r>
      <w:proofErr w:type="spellStart"/>
      <w:r w:rsidRPr="00425CA5">
        <w:rPr>
          <w:rFonts w:ascii="Calibri" w:eastAsia="Times New Roman" w:hAnsi="Calibri" w:cs="Times New Roman"/>
          <w:b/>
          <w:bCs/>
          <w:sz w:val="22"/>
          <w:szCs w:val="22"/>
        </w:rPr>
        <w:t>Marabina</w:t>
      </w:r>
      <w:proofErr w:type="spellEnd"/>
      <w:r w:rsidRPr="00425CA5">
        <w:rPr>
          <w:rFonts w:ascii="Calibri" w:eastAsia="Times New Roman" w:hAnsi="Calibri" w:cs="Times New Roman"/>
          <w:b/>
          <w:bCs/>
          <w:sz w:val="22"/>
          <w:szCs w:val="22"/>
        </w:rPr>
        <w:t xml:space="preserve"> 7): prenotazione obbligatoria tel. 0544 478100. </w:t>
      </w:r>
      <w:r w:rsidRPr="00425CA5">
        <w:rPr>
          <w:rFonts w:ascii="Calibri" w:eastAsia="Times New Roman" w:hAnsi="Calibri" w:cs="Times New Roman"/>
          <w:sz w:val="22"/>
          <w:szCs w:val="22"/>
        </w:rPr>
        <w:t xml:space="preserve">Ravenna Festival torna all’Antico Porto di Classe sabato 14 luglio, alle </w:t>
      </w:r>
      <w:proofErr w:type="gramStart"/>
      <w:r w:rsidRPr="00425CA5">
        <w:rPr>
          <w:rFonts w:ascii="Calibri" w:eastAsia="Times New Roman" w:hAnsi="Calibri" w:cs="Times New Roman"/>
          <w:sz w:val="22"/>
          <w:szCs w:val="22"/>
        </w:rPr>
        <w:t>19</w:t>
      </w:r>
      <w:proofErr w:type="gramEnd"/>
      <w:r w:rsidRPr="00425CA5">
        <w:rPr>
          <w:rFonts w:ascii="Calibri" w:eastAsia="Times New Roman" w:hAnsi="Calibri" w:cs="Times New Roman"/>
          <w:sz w:val="22"/>
          <w:szCs w:val="22"/>
        </w:rPr>
        <w:t xml:space="preserve">, per un appuntamento </w:t>
      </w:r>
      <w:r w:rsidRPr="00425CA5">
        <w:rPr>
          <w:rFonts w:ascii="Calibri" w:eastAsia="Times New Roman" w:hAnsi="Calibri" w:cs="Times New Roman"/>
          <w:i/>
          <w:iCs/>
          <w:sz w:val="22"/>
          <w:szCs w:val="22"/>
        </w:rPr>
        <w:t>Alle porte dei sogni</w:t>
      </w:r>
      <w:r w:rsidRPr="00425CA5">
        <w:rPr>
          <w:rFonts w:ascii="Calibri" w:eastAsia="Times New Roman" w:hAnsi="Calibri" w:cs="Times New Roman"/>
          <w:sz w:val="22"/>
          <w:szCs w:val="22"/>
        </w:rPr>
        <w:t xml:space="preserve">: il tema di questa XXIX edizione del Festival sarà infatti protagonista dell’incontro con il classicista Maurizio </w:t>
      </w:r>
      <w:proofErr w:type="spellStart"/>
      <w:r w:rsidRPr="00425CA5">
        <w:rPr>
          <w:rFonts w:ascii="Calibri" w:eastAsia="Times New Roman" w:hAnsi="Calibri" w:cs="Times New Roman"/>
          <w:sz w:val="22"/>
          <w:szCs w:val="22"/>
        </w:rPr>
        <w:t>Bettini</w:t>
      </w:r>
      <w:proofErr w:type="spellEnd"/>
      <w:r w:rsidRPr="00425CA5">
        <w:rPr>
          <w:rFonts w:ascii="Calibri" w:eastAsia="Times New Roman" w:hAnsi="Calibri" w:cs="Times New Roman"/>
          <w:sz w:val="22"/>
          <w:szCs w:val="22"/>
        </w:rPr>
        <w:t xml:space="preserve"> e con Elena Bucci, che insieme esploreranno i territori del sogno, non ultimo il teatro. </w:t>
      </w:r>
    </w:p>
    <w:p w:rsidR="00425CA5" w:rsidRPr="00425CA5" w:rsidRDefault="00425CA5" w:rsidP="00425CA5">
      <w:pPr>
        <w:rPr>
          <w:rFonts w:ascii="Calibri" w:eastAsia="Times New Roman" w:hAnsi="Calibri" w:cs="Times New Roman"/>
          <w:sz w:val="22"/>
          <w:szCs w:val="22"/>
        </w:rPr>
      </w:pPr>
      <w:r w:rsidRPr="00425CA5">
        <w:rPr>
          <w:rFonts w:ascii="Calibri" w:eastAsia="Times New Roman" w:hAnsi="Calibri" w:cs="Times New Roman"/>
          <w:sz w:val="22"/>
          <w:szCs w:val="22"/>
        </w:rPr>
        <w:pict>
          <v:rect id="_x0000_i1025" style="width:457.5pt;height:3pt" o:hrpct="950" o:hralign="center" o:hrstd="t" o:hr="t" fillcolor="#aaa" stroked="f"/>
        </w:pict>
      </w:r>
    </w:p>
    <w:p w:rsidR="00E30734" w:rsidRDefault="00425CA5" w:rsidP="00425CA5">
      <w:r w:rsidRPr="00425CA5">
        <w:rPr>
          <w:rFonts w:ascii="Calibri" w:eastAsia="Times New Roman" w:hAnsi="Calibri" w:cs="Times New Roman"/>
          <w:b/>
          <w:bCs/>
          <w:sz w:val="22"/>
          <w:szCs w:val="22"/>
        </w:rPr>
        <w:t xml:space="preserve">10, 11 luglio – Antico Porto dei Classe ore, </w:t>
      </w:r>
      <w:proofErr w:type="gramStart"/>
      <w:r w:rsidRPr="00425CA5">
        <w:rPr>
          <w:rFonts w:ascii="Calibri" w:eastAsia="Times New Roman" w:hAnsi="Calibri" w:cs="Times New Roman"/>
          <w:b/>
          <w:bCs/>
          <w:sz w:val="22"/>
          <w:szCs w:val="22"/>
        </w:rPr>
        <w:t>ore</w:t>
      </w:r>
      <w:proofErr w:type="gramEnd"/>
      <w:r w:rsidRPr="00425CA5">
        <w:rPr>
          <w:rFonts w:ascii="Calibri" w:eastAsia="Times New Roman" w:hAnsi="Calibri" w:cs="Times New Roman"/>
          <w:b/>
          <w:bCs/>
          <w:sz w:val="22"/>
          <w:szCs w:val="22"/>
        </w:rPr>
        <w:t xml:space="preserve"> 19</w:t>
      </w:r>
      <w:r w:rsidRPr="00425CA5">
        <w:rPr>
          <w:rFonts w:ascii="Calibri" w:eastAsia="Times New Roman" w:hAnsi="Calibri" w:cs="Times New Roman"/>
          <w:b/>
          <w:bCs/>
          <w:sz w:val="22"/>
          <w:szCs w:val="22"/>
        </w:rPr>
        <w:br/>
      </w:r>
      <w:r w:rsidRPr="00425CA5">
        <w:rPr>
          <w:rFonts w:ascii="Calibri" w:eastAsia="Times New Roman" w:hAnsi="Calibri" w:cs="Times New Roman"/>
          <w:b/>
          <w:bCs/>
          <w:color w:val="7F0000"/>
          <w:sz w:val="28"/>
          <w:szCs w:val="28"/>
        </w:rPr>
        <w:t>Antigone Quartet Concerto</w:t>
      </w:r>
      <w:r w:rsidRPr="00425CA5">
        <w:rPr>
          <w:rFonts w:ascii="Calibri" w:eastAsia="Times New Roman" w:hAnsi="Calibri" w:cs="Times New Roman"/>
          <w:b/>
          <w:bCs/>
          <w:color w:val="7F0000"/>
          <w:sz w:val="28"/>
          <w:szCs w:val="28"/>
        </w:rPr>
        <w:br/>
      </w:r>
      <w:r w:rsidRPr="00425CA5">
        <w:rPr>
          <w:rFonts w:ascii="Calibri" w:eastAsia="Times New Roman" w:hAnsi="Calibri" w:cs="Times New Roman"/>
          <w:b/>
          <w:bCs/>
          <w:sz w:val="22"/>
          <w:szCs w:val="22"/>
        </w:rPr>
        <w:t>Una lettura in musica</w:t>
      </w:r>
      <w:r w:rsidRPr="00425CA5">
        <w:rPr>
          <w:rFonts w:ascii="Calibri" w:eastAsia="Times New Roman" w:hAnsi="Calibri" w:cs="Times New Roman"/>
          <w:b/>
          <w:bCs/>
          <w:sz w:val="22"/>
          <w:szCs w:val="22"/>
        </w:rPr>
        <w:br/>
      </w:r>
      <w:r w:rsidRPr="00425CA5">
        <w:rPr>
          <w:rFonts w:ascii="Calibri" w:eastAsia="Times New Roman" w:hAnsi="Calibri" w:cs="Times New Roman"/>
          <w:i/>
          <w:iCs/>
          <w:sz w:val="22"/>
          <w:szCs w:val="22"/>
        </w:rPr>
        <w:t xml:space="preserve">elaborazione drammaturgica, mise en </w:t>
      </w:r>
      <w:proofErr w:type="spellStart"/>
      <w:r w:rsidRPr="00425CA5">
        <w:rPr>
          <w:rFonts w:ascii="Calibri" w:eastAsia="Times New Roman" w:hAnsi="Calibri" w:cs="Times New Roman"/>
          <w:i/>
          <w:iCs/>
          <w:sz w:val="22"/>
          <w:szCs w:val="22"/>
        </w:rPr>
        <w:t>espace</w:t>
      </w:r>
      <w:proofErr w:type="spellEnd"/>
      <w:r w:rsidRPr="00425CA5">
        <w:rPr>
          <w:rFonts w:ascii="Calibri" w:eastAsia="Times New Roman" w:hAnsi="Calibri" w:cs="Times New Roman"/>
          <w:i/>
          <w:iCs/>
          <w:sz w:val="22"/>
          <w:szCs w:val="22"/>
        </w:rPr>
        <w:t xml:space="preserve"> e interpretazione di</w:t>
      </w:r>
      <w:r w:rsidRPr="00425CA5">
        <w:rPr>
          <w:rFonts w:ascii="Calibri" w:eastAsia="Times New Roman" w:hAnsi="Calibri" w:cs="Times New Roman"/>
          <w:sz w:val="22"/>
          <w:szCs w:val="22"/>
        </w:rPr>
        <w:t xml:space="preserve"> </w:t>
      </w:r>
      <w:r w:rsidRPr="00425CA5">
        <w:rPr>
          <w:rFonts w:ascii="Calibri" w:eastAsia="Times New Roman" w:hAnsi="Calibri" w:cs="Times New Roman"/>
          <w:b/>
          <w:bCs/>
          <w:sz w:val="22"/>
          <w:szCs w:val="22"/>
        </w:rPr>
        <w:t xml:space="preserve">Elena Bucci </w:t>
      </w:r>
      <w:r w:rsidRPr="00425CA5">
        <w:rPr>
          <w:rFonts w:ascii="Calibri" w:eastAsia="Times New Roman" w:hAnsi="Calibri" w:cs="Times New Roman"/>
          <w:b/>
          <w:bCs/>
          <w:i/>
          <w:iCs/>
          <w:sz w:val="22"/>
          <w:szCs w:val="22"/>
        </w:rPr>
        <w:t>e</w:t>
      </w:r>
      <w:r w:rsidRPr="00425CA5">
        <w:rPr>
          <w:rFonts w:ascii="Calibri" w:eastAsia="Times New Roman" w:hAnsi="Calibri" w:cs="Times New Roman"/>
          <w:b/>
          <w:bCs/>
          <w:sz w:val="22"/>
          <w:szCs w:val="22"/>
        </w:rPr>
        <w:t xml:space="preserve"> Marco Sgrosso</w:t>
      </w:r>
      <w:proofErr w:type="gramStart"/>
      <w:r w:rsidRPr="00425CA5">
        <w:rPr>
          <w:rFonts w:ascii="Calibri" w:eastAsia="Times New Roman" w:hAnsi="Calibri" w:cs="Times New Roman"/>
          <w:b/>
          <w:bCs/>
          <w:sz w:val="22"/>
          <w:szCs w:val="22"/>
        </w:rPr>
        <w:br/>
      </w:r>
      <w:r w:rsidRPr="00425CA5">
        <w:rPr>
          <w:rFonts w:ascii="Calibri" w:eastAsia="Times New Roman" w:hAnsi="Calibri" w:cs="Times New Roman"/>
          <w:sz w:val="22"/>
          <w:szCs w:val="22"/>
        </w:rPr>
        <w:lastRenderedPageBreak/>
        <w:br/>
      </w:r>
      <w:proofErr w:type="gramEnd"/>
      <w:r w:rsidRPr="00425CA5">
        <w:rPr>
          <w:rFonts w:ascii="Calibri" w:eastAsia="Times New Roman" w:hAnsi="Calibri" w:cs="Times New Roman"/>
          <w:i/>
          <w:iCs/>
          <w:sz w:val="22"/>
          <w:szCs w:val="22"/>
        </w:rPr>
        <w:t xml:space="preserve">musiche originali eseguite dal vivo alle tastiere e al violino di </w:t>
      </w:r>
      <w:r w:rsidRPr="00425CA5">
        <w:rPr>
          <w:rFonts w:ascii="Calibri" w:eastAsia="Times New Roman" w:hAnsi="Calibri" w:cs="Times New Roman"/>
          <w:sz w:val="22"/>
          <w:szCs w:val="22"/>
        </w:rPr>
        <w:t xml:space="preserve">Dimitri </w:t>
      </w:r>
      <w:proofErr w:type="spellStart"/>
      <w:r w:rsidRPr="00425CA5">
        <w:rPr>
          <w:rFonts w:ascii="Calibri" w:eastAsia="Times New Roman" w:hAnsi="Calibri" w:cs="Times New Roman"/>
          <w:sz w:val="22"/>
          <w:szCs w:val="22"/>
        </w:rPr>
        <w:t>Sillato</w:t>
      </w:r>
      <w:proofErr w:type="spellEnd"/>
      <w:r w:rsidRPr="00425CA5">
        <w:rPr>
          <w:rFonts w:ascii="Calibri" w:eastAsia="Times New Roman" w:hAnsi="Calibri" w:cs="Times New Roman"/>
          <w:sz w:val="22"/>
          <w:szCs w:val="22"/>
        </w:rPr>
        <w:br/>
      </w:r>
      <w:r w:rsidRPr="00425CA5">
        <w:rPr>
          <w:rFonts w:ascii="Calibri" w:eastAsia="Times New Roman" w:hAnsi="Calibri" w:cs="Times New Roman"/>
          <w:i/>
          <w:iCs/>
          <w:sz w:val="22"/>
          <w:szCs w:val="22"/>
        </w:rPr>
        <w:t>drammaturgia sonora</w:t>
      </w:r>
      <w:r w:rsidRPr="00425CA5">
        <w:rPr>
          <w:rFonts w:ascii="Calibri" w:eastAsia="Times New Roman" w:hAnsi="Calibri" w:cs="Times New Roman"/>
          <w:sz w:val="22"/>
          <w:szCs w:val="22"/>
        </w:rPr>
        <w:t xml:space="preserve"> Raffaele Bassetti </w:t>
      </w:r>
      <w:r w:rsidRPr="00425CA5">
        <w:rPr>
          <w:rFonts w:ascii="Calibri" w:eastAsia="Times New Roman" w:hAnsi="Calibri" w:cs="Times New Roman"/>
          <w:i/>
          <w:iCs/>
          <w:sz w:val="22"/>
          <w:szCs w:val="22"/>
        </w:rPr>
        <w:t>ed</w:t>
      </w:r>
      <w:r w:rsidRPr="00425CA5">
        <w:rPr>
          <w:rFonts w:ascii="Calibri" w:eastAsia="Times New Roman" w:hAnsi="Calibri" w:cs="Times New Roman"/>
          <w:sz w:val="22"/>
          <w:szCs w:val="22"/>
        </w:rPr>
        <w:t xml:space="preserve"> Elena Bucci</w:t>
      </w:r>
      <w:r w:rsidRPr="00425CA5">
        <w:rPr>
          <w:rFonts w:ascii="Calibri" w:eastAsia="Times New Roman" w:hAnsi="Calibri" w:cs="Times New Roman"/>
          <w:sz w:val="22"/>
          <w:szCs w:val="22"/>
        </w:rPr>
        <w:br/>
      </w:r>
      <w:r w:rsidRPr="00425CA5">
        <w:rPr>
          <w:rFonts w:ascii="Calibri" w:eastAsia="Times New Roman" w:hAnsi="Calibri" w:cs="Times New Roman"/>
          <w:i/>
          <w:iCs/>
          <w:sz w:val="22"/>
          <w:szCs w:val="22"/>
        </w:rPr>
        <w:t>cura del suono</w:t>
      </w:r>
      <w:r w:rsidRPr="00425CA5">
        <w:rPr>
          <w:rFonts w:ascii="Calibri" w:eastAsia="Times New Roman" w:hAnsi="Calibri" w:cs="Times New Roman"/>
          <w:sz w:val="22"/>
          <w:szCs w:val="22"/>
        </w:rPr>
        <w:t xml:space="preserve"> Raffaele Bassetti</w:t>
      </w:r>
      <w:r w:rsidRPr="00425CA5">
        <w:rPr>
          <w:rFonts w:ascii="Calibri" w:eastAsia="Times New Roman" w:hAnsi="Calibri" w:cs="Times New Roman"/>
          <w:sz w:val="22"/>
          <w:szCs w:val="22"/>
        </w:rPr>
        <w:br/>
      </w:r>
      <w:r w:rsidRPr="00425CA5">
        <w:rPr>
          <w:rFonts w:ascii="Calibri" w:eastAsia="Times New Roman" w:hAnsi="Calibri" w:cs="Times New Roman"/>
          <w:i/>
          <w:iCs/>
          <w:sz w:val="22"/>
          <w:szCs w:val="22"/>
        </w:rPr>
        <w:t>cura dello spazio</w:t>
      </w:r>
      <w:r w:rsidRPr="00425CA5">
        <w:rPr>
          <w:rFonts w:ascii="Calibri" w:eastAsia="Times New Roman" w:hAnsi="Calibri" w:cs="Times New Roman"/>
          <w:sz w:val="22"/>
          <w:szCs w:val="22"/>
        </w:rPr>
        <w:t xml:space="preserve"> Elena Bucci</w:t>
      </w:r>
      <w:r w:rsidRPr="00425CA5">
        <w:rPr>
          <w:rFonts w:ascii="Calibri" w:eastAsia="Times New Roman" w:hAnsi="Calibri" w:cs="Times New Roman"/>
          <w:sz w:val="22"/>
          <w:szCs w:val="22"/>
        </w:rPr>
        <w:br/>
      </w:r>
      <w:r w:rsidRPr="00425CA5">
        <w:rPr>
          <w:rFonts w:ascii="Calibri" w:eastAsia="Times New Roman" w:hAnsi="Calibri" w:cs="Times New Roman"/>
          <w:i/>
          <w:iCs/>
          <w:sz w:val="22"/>
          <w:szCs w:val="22"/>
        </w:rPr>
        <w:t>assistente all’allestimento</w:t>
      </w:r>
      <w:r w:rsidRPr="00425CA5">
        <w:rPr>
          <w:rFonts w:ascii="Calibri" w:eastAsia="Times New Roman" w:hAnsi="Calibri" w:cs="Times New Roman"/>
          <w:sz w:val="22"/>
          <w:szCs w:val="22"/>
        </w:rPr>
        <w:t xml:space="preserve"> Nicoletta Fabbri</w:t>
      </w:r>
      <w:r w:rsidRPr="00425CA5">
        <w:rPr>
          <w:rFonts w:ascii="Calibri" w:eastAsia="Times New Roman" w:hAnsi="Calibri" w:cs="Times New Roman"/>
          <w:sz w:val="22"/>
          <w:szCs w:val="22"/>
        </w:rPr>
        <w:br/>
      </w:r>
      <w:r w:rsidRPr="00425CA5">
        <w:rPr>
          <w:rFonts w:ascii="Calibri" w:eastAsia="Times New Roman" w:hAnsi="Calibri" w:cs="Times New Roman"/>
          <w:sz w:val="22"/>
          <w:szCs w:val="22"/>
        </w:rPr>
        <w:br/>
      </w:r>
      <w:r w:rsidRPr="00425CA5">
        <w:rPr>
          <w:rFonts w:ascii="Calibri" w:eastAsia="Times New Roman" w:hAnsi="Calibri" w:cs="Times New Roman"/>
          <w:i/>
          <w:iCs/>
          <w:sz w:val="22"/>
          <w:szCs w:val="22"/>
        </w:rPr>
        <w:t>produzione</w:t>
      </w:r>
      <w:r w:rsidRPr="00425CA5">
        <w:rPr>
          <w:rFonts w:ascii="Calibri" w:eastAsia="Times New Roman" w:hAnsi="Calibri" w:cs="Times New Roman"/>
          <w:sz w:val="22"/>
          <w:szCs w:val="22"/>
        </w:rPr>
        <w:t xml:space="preserve"> Le Belle Bandiere</w:t>
      </w:r>
      <w:r w:rsidRPr="00425CA5">
        <w:rPr>
          <w:rFonts w:ascii="Calibri" w:eastAsia="Times New Roman" w:hAnsi="Calibri" w:cs="Times New Roman"/>
          <w:sz w:val="22"/>
          <w:szCs w:val="22"/>
        </w:rPr>
        <w:br/>
      </w:r>
      <w:r w:rsidRPr="00425CA5">
        <w:rPr>
          <w:rFonts w:ascii="Calibri" w:eastAsia="Times New Roman" w:hAnsi="Calibri" w:cs="Times New Roman"/>
          <w:sz w:val="22"/>
          <w:szCs w:val="22"/>
        </w:rPr>
        <w:br/>
        <w:t xml:space="preserve">da questo progetto è nato lo spettacolo Antigone – una strategia del rito </w:t>
      </w:r>
      <w:r w:rsidRPr="00425CA5">
        <w:rPr>
          <w:rFonts w:ascii="Calibri" w:eastAsia="Times New Roman" w:hAnsi="Calibri" w:cs="Times New Roman"/>
          <w:i/>
          <w:iCs/>
          <w:sz w:val="22"/>
          <w:szCs w:val="22"/>
        </w:rPr>
        <w:t xml:space="preserve">regia di </w:t>
      </w:r>
      <w:r w:rsidRPr="00425CA5">
        <w:rPr>
          <w:rFonts w:ascii="Calibri" w:eastAsia="Times New Roman" w:hAnsi="Calibri" w:cs="Times New Roman"/>
          <w:sz w:val="22"/>
          <w:szCs w:val="22"/>
        </w:rPr>
        <w:t>Elena Bucci  </w:t>
      </w:r>
      <w:r w:rsidRPr="00425CA5">
        <w:rPr>
          <w:rFonts w:ascii="Calibri" w:eastAsia="Times New Roman" w:hAnsi="Calibri" w:cs="Times New Roman"/>
          <w:sz w:val="22"/>
          <w:szCs w:val="22"/>
        </w:rPr>
        <w:br/>
      </w:r>
      <w:r w:rsidRPr="00425CA5">
        <w:rPr>
          <w:rFonts w:ascii="Calibri" w:eastAsia="Times New Roman" w:hAnsi="Calibri" w:cs="Times New Roman"/>
          <w:i/>
          <w:iCs/>
          <w:sz w:val="22"/>
          <w:szCs w:val="22"/>
        </w:rPr>
        <w:t xml:space="preserve">produzione </w:t>
      </w:r>
      <w:r w:rsidRPr="00425CA5">
        <w:rPr>
          <w:rFonts w:ascii="Calibri" w:eastAsia="Times New Roman" w:hAnsi="Calibri" w:cs="Times New Roman"/>
          <w:sz w:val="22"/>
          <w:szCs w:val="22"/>
        </w:rPr>
        <w:t xml:space="preserve">Centro Teatrale Bresciano / </w:t>
      </w:r>
      <w:r w:rsidRPr="00425CA5">
        <w:rPr>
          <w:rFonts w:ascii="Calibri" w:eastAsia="Times New Roman" w:hAnsi="Calibri" w:cs="Times New Roman"/>
          <w:i/>
          <w:iCs/>
          <w:sz w:val="22"/>
          <w:szCs w:val="22"/>
        </w:rPr>
        <w:t>collaborazione artistica</w:t>
      </w:r>
      <w:r w:rsidRPr="00425CA5">
        <w:rPr>
          <w:rFonts w:ascii="Calibri" w:eastAsia="Times New Roman" w:hAnsi="Calibri" w:cs="Times New Roman"/>
          <w:sz w:val="22"/>
          <w:szCs w:val="22"/>
        </w:rPr>
        <w:t xml:space="preserve"> Le Belle Bandiere</w:t>
      </w:r>
      <w:r w:rsidRPr="00425CA5">
        <w:rPr>
          <w:rFonts w:ascii="Calibri" w:eastAsia="Times New Roman" w:hAnsi="Calibri" w:cs="Times New Roman"/>
          <w:sz w:val="22"/>
          <w:szCs w:val="22"/>
        </w:rPr>
        <w:br/>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A5"/>
    <w:rsid w:val="00425CA5"/>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3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3797</Characters>
  <Application>Microsoft Macintosh Word</Application>
  <DocSecurity>0</DocSecurity>
  <Lines>31</Lines>
  <Paragraphs>8</Paragraphs>
  <ScaleCrop>false</ScaleCrop>
  <Company>frm</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2018-07-06T07:30:00Z</dcterms:created>
  <dcterms:modified xsi:type="dcterms:W3CDTF">2018-07-06T07:31:00Z</dcterms:modified>
</cp:coreProperties>
</file>