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98" w:rsidRPr="00925498" w:rsidRDefault="00925498" w:rsidP="00925498">
      <w:pPr>
        <w:rPr>
          <w:rFonts w:ascii="Calibri" w:eastAsia="Times New Roman" w:hAnsi="Calibri" w:cs="Times New Roman"/>
          <w:sz w:val="22"/>
          <w:szCs w:val="22"/>
        </w:rPr>
      </w:pPr>
      <w:r w:rsidRPr="00925498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>Tango glaciale: ritorno al futuro</w:t>
      </w:r>
      <w:r w:rsidRPr="00925498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br/>
      </w:r>
      <w:proofErr w:type="gram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Teatro Alighieri, domenica 1 luglio ore 21</w:t>
      </w:r>
      <w:proofErr w:type="gram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br/>
        <w:t> </w:t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Non un'operazione nostalgica, ma la “ricarica” di uno spettacolo che fu il manifesto di un'epoca: </w:t>
      </w:r>
      <w:r w:rsidRPr="0092549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Tango glaciale,</w:t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creato da Mario Martone a </w:t>
      </w:r>
      <w:proofErr w:type="gram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22</w:t>
      </w:r>
      <w:proofErr w:type="gram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anni con il suo gruppo Falso Movimento, viene oggi “</w:t>
      </w:r>
      <w:proofErr w:type="spell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reloaded</w:t>
      </w:r>
      <w:proofErr w:type="spell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”  - in prima nazionale domenica 1 luglio al Teatro Alighieri (ore 21) - da Anna Redi e Raffaele Di Florio sulle misure di tre giovani “</w:t>
      </w:r>
      <w:proofErr w:type="spell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danzattori</w:t>
      </w:r>
      <w:proofErr w:type="spell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”, che in quel lontano 1982 non erano nemmeno nati. Nel percorso del Progetto </w:t>
      </w:r>
      <w:proofErr w:type="gram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RIC.CI</w:t>
      </w:r>
      <w:proofErr w:type="gram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a cura di Marinella </w:t>
      </w:r>
      <w:proofErr w:type="spell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Guatterini</w:t>
      </w:r>
      <w:proofErr w:type="spell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che ricostruisce la memoria coreografica degli anni Ottanta e Novanta in Italia, si inserisce a pieno titolo anche questa pièce del regista napoletano, a dimostrazione di quanto – in quell'epoca fertile – anche il teatro sperimentale si muovesse in una direzione fisica, refrattaria a testi e parole come unici veicoli espressivi. </w:t>
      </w:r>
      <w:r w:rsidRPr="0092549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Tango glaciale </w:t>
      </w:r>
      <w:proofErr w:type="spellStart"/>
      <w:r w:rsidRPr="0092549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reloaded</w:t>
      </w:r>
      <w:proofErr w:type="spell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corre per l'arco di sessanta minuti fra esplosioni </w:t>
      </w:r>
      <w:proofErr w:type="gram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di </w:t>
      </w:r>
      <w:proofErr w:type="gram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immagini, musiche pop, jazz e non solo, danze e citazioni. Facendo affiorare un affresco postmoderno, dalla freschezza intatta a distanza di ben </w:t>
      </w:r>
      <w:proofErr w:type="gram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36</w:t>
      </w:r>
      <w:proofErr w:type="gram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anni.</w:t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sz w:val="22"/>
          <w:szCs w:val="22"/>
        </w:rPr>
        <w:br/>
        <w:t xml:space="preserve">A convincere Martone a rimettere in piedi questo straordinario marchingegno scenico c'è voluto il “dolce assedio” - come lo chiama il regista – di Marinella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Guatterini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, Gigi Cristoforetti, il museo Madre di Napoli che nel frattempo ha ideato una retrospettiva sul lavoro di Martone e il teatro Bellini che ha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ri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-prodotto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 xml:space="preserve">Tango glaciale </w:t>
      </w:r>
      <w:proofErr w:type="spell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reloaded</w:t>
      </w:r>
      <w:proofErr w:type="spellEnd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 xml:space="preserve">, 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approdato infine sulle scene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 Ravenna Festival, dove debutta ufficialmente dopo un'anteprima a Napoli. Di quell'avventura primi anni Ottanta si ricorda il clamore internazionale e più di tre anni di tournée in mezzo mondo, da New York, dove lo videro Martin Scorsese, Laurie Anderson e Andy Warhol, a Gerusalemme, da Londra a San Francisco. Un successo da concerto rock che </w:t>
      </w:r>
      <w:proofErr w:type="gram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Tango glaciale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riscosse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 sia al Quirino di Roma (allora teatro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istituzionalissimo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) e alla Biennale di Venezia.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 xml:space="preserve">Ma il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 xml:space="preserve">Tango 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di oggi non è e non vuole essere un semplice riallestimento, anzi, </w:t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precisa Martone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che l'intento principale è stato “mettere il lavoro alla prova di una generazione lontana dall'essere concepita quando lo spettacolo nasceva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Tutto è diverso”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. Diversi i corpi: nel 1982 erano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quelli di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Tomas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Arana, Licia Maglietta e Andrea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Renzi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, oggi sono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Jozef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Gjura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, Giulia Odetto e Filippo Porro. Diverse le mitologie di riferimento (il cinema, la new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wave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), rivisitate e corrette alla luce del mondo contemporaneo. Medesima invece l'energia travolgente, il magma visionario che ne costella lo svolgimento e l'uso della tecnologia che, ieri come oggi, apre a nuove prospettive. Con la sua immersione in un caleidoscopio di visioni vertiginose, di prospettive spiazzanti, il suo formato da parabola di fantascienza,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 xml:space="preserve">Tango glaciale </w:t>
      </w:r>
      <w:proofErr w:type="spell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reloaded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torna a incantarci con le sue invenzioni continue. Con quel flusso di (in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)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>coscienza creativa che ha felicemente infestato il nostro sguardo negli anni Ottanta e che torna a splendere sulla scena di oggi.</w:t>
      </w:r>
      <w:r w:rsidRPr="00925498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925498">
        <w:rPr>
          <w:rFonts w:ascii="Calibri" w:eastAsia="Times New Roman" w:hAnsi="Calibri" w:cs="Times New Roman"/>
          <w:sz w:val="22"/>
          <w:szCs w:val="22"/>
        </w:rPr>
        <w:br/>
        <w:t xml:space="preserve">Progetto, scene e regia sono di Mario Martone, gli interventi pittorici sono quelli di Lino Fiorito come allora e così le ambientazioni grafiche di Daniele Bigliardo e le parti cinematografiche a cura di Angelo Curti e Pasquale Mari, la colonna sonora elaborata da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Daghi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Rondanini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, i costumi di Ernesto Esposito; le elaborazioni videografiche passano invece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a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 Alessandro Papa. Una dedica speciale Martone la fa ai compagni di quella meravigliosa avventura che non ci sono più, come Bruno Esposito e Giancarlo Coretti dei Bisca, il gruppo che ha composto il tango esploso, e con loro Dario Jacobelli e i suoi versi che erano “illuminazioni continue”, Gigi D'Aria tra i sostenitori amici. </w:t>
      </w:r>
      <w:r w:rsidRPr="00925498">
        <w:rPr>
          <w:rFonts w:ascii="Calibri" w:eastAsia="Times New Roman" w:hAnsi="Calibri" w:cs="Times New Roman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Mettiamo in moto la memoria è il leitmotiv del </w:t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Progetto </w:t>
      </w:r>
      <w:proofErr w:type="gram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RIC.CI</w:t>
      </w:r>
      <w:proofErr w:type="gramEnd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 (nato nel 2011), ideato da Marinella </w:t>
      </w:r>
      <w:proofErr w:type="spellStart"/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Guatterini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. Un progetto che punta a dare risalto e a ricostruire la memoria della danza contemporanea italiana dall’inizio degli anni Ottanta sino agli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inizi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 dei Novanta - capitolo oscurato dove invece si ritrovano elementi fertili di una creatività tutta italiana e una capacità progettuale che incrocia arti diverse in modo originale. Ravenna Festival, partner del progetto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RIC.CI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, ne ha già proposto in precedenti edizioni altri spettacoli e precisamente: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Duetto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(1989-2011) coreografia di Virgilio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Sieni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e Alessandro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Certini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 xml:space="preserve">La boule de </w:t>
      </w:r>
      <w:proofErr w:type="spell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neige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(1985-2013) di Fabrizio Monteverde, liberamente tratto da </w:t>
      </w:r>
      <w:proofErr w:type="spell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Les</w:t>
      </w:r>
      <w:proofErr w:type="spellEnd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 xml:space="preserve"> enfants </w:t>
      </w:r>
      <w:proofErr w:type="spell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terribles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di Jean Cocteau,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Calore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(1982-2012) regia, coreografia, scena e costumi di Enzo Cosimi,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Pupilla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(1983-2014) di Valeria Magli con </w:t>
      </w:r>
      <w:proofErr w:type="spellStart"/>
      <w:r w:rsidRPr="00925498">
        <w:rPr>
          <w:rFonts w:ascii="Calibri" w:eastAsia="Times New Roman" w:hAnsi="Calibri" w:cs="Times New Roman"/>
          <w:sz w:val="22"/>
          <w:szCs w:val="22"/>
        </w:rPr>
        <w:t>DanceHaus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Company,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Terramara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(1991-2013) di Michele Abbondanza e Antonella Bertoni che ne ha curato il riallestimento,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e-</w:t>
      </w:r>
      <w:proofErr w:type="spellStart"/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ink</w:t>
      </w:r>
      <w:proofErr w:type="spellEnd"/>
      <w:r w:rsidRPr="00925498">
        <w:rPr>
          <w:rFonts w:ascii="Calibri" w:eastAsia="Times New Roman" w:hAnsi="Calibri" w:cs="Times New Roman"/>
          <w:sz w:val="22"/>
          <w:szCs w:val="22"/>
        </w:rPr>
        <w:t xml:space="preserve"> (1999-2015) di Michele Di Stefano, </w:t>
      </w:r>
      <w:r w:rsidRPr="00925498">
        <w:rPr>
          <w:rFonts w:ascii="Calibri" w:eastAsia="Times New Roman" w:hAnsi="Calibri" w:cs="Times New Roman"/>
          <w:i/>
          <w:iCs/>
          <w:sz w:val="22"/>
          <w:szCs w:val="22"/>
        </w:rPr>
        <w:t>Uccidiamo il chiaro di luna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(1997-2015) di Silvana Barbarini.</w:t>
      </w:r>
      <w:r w:rsidRPr="00925498">
        <w:rPr>
          <w:rFonts w:ascii="Calibri" w:eastAsia="Times New Roman" w:hAnsi="Calibri" w:cs="Times New Roman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sz w:val="22"/>
          <w:szCs w:val="22"/>
        </w:rPr>
        <w:lastRenderedPageBreak/>
        <w:br/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Info e prevendite: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 0544 249244 – www.ravennafestival.org</w:t>
      </w:r>
      <w:r w:rsidRPr="00925498">
        <w:rPr>
          <w:rFonts w:ascii="Calibri" w:eastAsia="Times New Roman" w:hAnsi="Calibri" w:cs="Times New Roman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 xml:space="preserve">Biglietti: </w:t>
      </w:r>
      <w:r w:rsidRPr="00925498">
        <w:rPr>
          <w:rFonts w:ascii="Calibri" w:eastAsia="Times New Roman" w:hAnsi="Calibri" w:cs="Times New Roman"/>
          <w:sz w:val="22"/>
          <w:szCs w:val="22"/>
        </w:rPr>
        <w:t>posto unico numerato 15 euro (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ridotto 12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>)</w:t>
      </w:r>
      <w:r w:rsidRPr="00925498">
        <w:rPr>
          <w:rFonts w:ascii="Calibri" w:eastAsia="Times New Roman" w:hAnsi="Calibri" w:cs="Times New Roman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 w:rsidRPr="00925498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925498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925498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tariffe ridotte.</w:t>
      </w:r>
    </w:p>
    <w:p w:rsidR="00925498" w:rsidRPr="00925498" w:rsidRDefault="00925498" w:rsidP="00925498">
      <w:pPr>
        <w:rPr>
          <w:rFonts w:ascii="Calibri" w:eastAsia="Times New Roman" w:hAnsi="Calibri" w:cs="Times New Roman"/>
          <w:sz w:val="22"/>
          <w:szCs w:val="22"/>
        </w:rPr>
      </w:pPr>
      <w:r w:rsidRPr="00925498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Pr="00925498" w:rsidRDefault="00925498" w:rsidP="00925498"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TANGO GLACIALE</w:t>
      </w:r>
      <w:r w:rsidRPr="00925498">
        <w:rPr>
          <w:rFonts w:ascii="Calibri" w:eastAsia="Times New Roman" w:hAnsi="Calibri" w:cs="Times New Roman"/>
          <w:color w:val="00007F"/>
          <w:sz w:val="22"/>
          <w:szCs w:val="22"/>
        </w:rPr>
        <w:t xml:space="preserve"> (1982)</w:t>
      </w:r>
      <w:r w:rsidRPr="00925498">
        <w:rPr>
          <w:rFonts w:ascii="Calibri" w:eastAsia="Times New Roman" w:hAnsi="Calibri" w:cs="Times New Roman"/>
          <w:color w:val="00007F"/>
          <w:sz w:val="22"/>
          <w:szCs w:val="22"/>
        </w:rPr>
        <w:br/>
      </w:r>
      <w:proofErr w:type="gramStart"/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>p</w:t>
      </w:r>
      <w:proofErr w:type="gramEnd"/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rogetto, scene e regia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Mario Martone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con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Tomas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Arana, Licia Maglietta, Andrea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Renzi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interventi pittorici / design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Lino Fiorito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 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 xml:space="preserve">ambientazioni grafiche  / cartoons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Daniele Bigliardo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>parti cinematografiche / aiuto – regia  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Angelo Curti, Pasquale Mari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 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 xml:space="preserve">elaborazione della colonna sonora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Daghi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Rondanini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costumi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Ernesto Esposito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produzione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Falso Movimento/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Mickery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Theatre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Amsterdam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prima rappresentazione Napoli, Teatro Nuovo, 27 gennaio 1982</w:t>
      </w:r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TANGO GLACIALE RELOADED</w:t>
      </w:r>
      <w:r w:rsidRPr="00925498">
        <w:rPr>
          <w:rFonts w:ascii="Calibri" w:eastAsia="Times New Roman" w:hAnsi="Calibri" w:cs="Times New Roman"/>
          <w:color w:val="00007F"/>
          <w:sz w:val="22"/>
          <w:szCs w:val="22"/>
        </w:rPr>
        <w:t xml:space="preserve"> (2018)</w:t>
      </w:r>
      <w:r w:rsidRPr="00925498">
        <w:rPr>
          <w:rFonts w:ascii="Calibri" w:eastAsia="Times New Roman" w:hAnsi="Calibri" w:cs="Times New Roman"/>
          <w:color w:val="00007F"/>
          <w:sz w:val="22"/>
          <w:szCs w:val="22"/>
        </w:rPr>
        <w:br/>
      </w:r>
      <w:proofErr w:type="gramStart"/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>p</w:t>
      </w:r>
      <w:proofErr w:type="gramEnd"/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rogetto, scene e regia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Mario Martone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riallestimento a cura di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Raffaele Di Florio e Anna Redi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elaborazioni videografiche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Alessandro Papa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>con  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Jozef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Gjura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, Giulia Odetto, Filippo Porro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interventi pittorici / design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Lino Fiorito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 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 xml:space="preserve">ambientazioni grafiche  / cartoons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Daniele Bigliardo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>parti cinematografiche / aiuto – regia  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Angelo Curti, Pasquale Mari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 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 xml:space="preserve">elaborazione della colonna sonora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Daghi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Rondanini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costumi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Ernesto Esposito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>riallestimento nell’ambito del Progetto</w:t>
      </w:r>
      <w:r w:rsidRPr="00925498">
        <w:rPr>
          <w:rFonts w:ascii="Calibri" w:eastAsia="Times New Roman" w:hAnsi="Calibri" w:cs="Times New Roman"/>
          <w:color w:val="00007F"/>
          <w:sz w:val="22"/>
          <w:szCs w:val="22"/>
        </w:rPr>
        <w:t xml:space="preserve"> </w:t>
      </w:r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RIC.CI -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Reconstruction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Italian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Contemporary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Choreography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Anni ‘80-‘90</w:t>
      </w:r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proofErr w:type="gramStart"/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>ideazione</w:t>
      </w:r>
      <w:proofErr w:type="gramEnd"/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e direzione artistica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Marinella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Guatterini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produzione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Fondazione Teatro di Napoli - Teatro Bellini, Fondazione Nazionale della Danza/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Aterballetto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in coproduzione con 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Fondazione Ravenna Manifestazioni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 </w:t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br/>
        <w:t xml:space="preserve">con il sostegno di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Torinodanza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festival | Teatro Stabile di Torino - Teatro Nazionale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r w:rsidRPr="00925498">
        <w:rPr>
          <w:rFonts w:ascii="Calibri" w:eastAsia="Times New Roman" w:hAnsi="Calibri" w:cs="Times New Roman"/>
          <w:color w:val="000009"/>
          <w:sz w:val="22"/>
          <w:szCs w:val="22"/>
        </w:rPr>
        <w:t xml:space="preserve">in collaborazione con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Amat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 xml:space="preserve"> – Associazione Marchigiana Attività Teatrali / Fondazione Fabbrica Europa per le arti contemporanee/ Fondazione Teatro Comunale di Ferrara /Teatro Pubblico Pugliese - Consorzio Regionale per le Arti e la Cultura / Fondazione Toscana Spettacolo </w:t>
      </w:r>
      <w:proofErr w:type="spellStart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onlus</w:t>
      </w:r>
      <w:proofErr w:type="spellEnd"/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t>/ Fondazione Milano – Civica Scuola di Teatro “Paolo Grassi”</w:t>
      </w:r>
      <w:r w:rsidRPr="00925498">
        <w:rPr>
          <w:rFonts w:ascii="Calibri" w:eastAsia="Times New Roman" w:hAnsi="Calibri" w:cs="Times New Roman"/>
          <w:b/>
          <w:bCs/>
          <w:color w:val="000009"/>
          <w:sz w:val="22"/>
          <w:szCs w:val="22"/>
        </w:rPr>
        <w:br/>
      </w:r>
      <w:proofErr w:type="gramStart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prima</w:t>
      </w:r>
      <w:proofErr w:type="gramEnd"/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rappresentazione Teatro Alighieri di Ravenna 1 luglio 2018, nell'ambito di Ravenna Festival 2018</w:t>
      </w:r>
      <w:r w:rsidRPr="0092549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bookmarkStart w:id="0" w:name="_GoBack"/>
      <w:bookmarkEnd w:id="0"/>
    </w:p>
    <w:sectPr w:rsidR="00E30734" w:rsidRPr="00925498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8"/>
    <w:rsid w:val="00925498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5736</Characters>
  <Application>Microsoft Macintosh Word</Application>
  <DocSecurity>0</DocSecurity>
  <Lines>47</Lines>
  <Paragraphs>13</Paragraphs>
  <ScaleCrop>false</ScaleCrop>
  <Company>frm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2018-06-27T11:55:00Z</dcterms:created>
  <dcterms:modified xsi:type="dcterms:W3CDTF">2018-06-27T11:56:00Z</dcterms:modified>
</cp:coreProperties>
</file>