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AA3239">
      <w:proofErr w:type="gramStart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>PIERO BONAGURI E IL REPERTORIO SACRO PER CHITARRA, DAL MEDIOEVO A OGGI</w:t>
      </w:r>
      <w:proofErr w:type="gramEnd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Dall’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 5 luglio, alle 19, gli ultimi concerti dei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Vespri a San Vitale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di Ravenna Festival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 a San Vitale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del Festival - dopo aver guidato anche quest’anno il pubblico alla riscoperta di un patrimonio di arte,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musica e spiritualità unico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 mondo, grazie alla collaborazione con l’Opera di Religione dell’Arcidiocesi di Ravenna-Cervia - si concludono con i concerti di Piero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Bonaguri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alla chitarra, in programma dall’1 al 5 luglio.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Bonaguri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che ha svolto attività concertistica in oltre cinquanta Paesi nei cinque continenti, ha all’attivo una ventina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di 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incisioni discografiche e circa 400 nuove opere scritte per lui, presenta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Il repertorio sacro: dal Medioevo a oggi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: due programmi si alterneranno, sera dopo sera, da Bach 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Josquin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Des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Prez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da Mozart a Luigi Dallapiccola e Mario Castelnuovo-Tedesco, fino a una folta schiera di compositori contemporanei. Il primo programma sarà eseguito nei giorni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>, 3 e 5 luglio; il secondo il 2 e 4 luglio.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Quello che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Bonaguri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tesserà alla chitarra è un prezioso arazzo in cui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si 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intrecciano filoni diversi del repertorio di musica sacra eseguibile con la chitarra. Innanzi tutto i pezzi originali per chitarra classica, firmati da autori come Fernando Sor che studiò al monastero di Monserrat, Joaquin Rodrigo il cui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Andantino</w:t>
      </w:r>
      <w:r>
        <w:rPr>
          <w:rFonts w:ascii="Calibri" w:eastAsia="Times New Roman" w:hAnsi="Calibri" w:cs="Times New Roman"/>
          <w:sz w:val="22"/>
          <w:szCs w:val="22"/>
        </w:rPr>
        <w:t xml:space="preserve"> evoca una cattedrale castigliana,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Reginald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Smith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Brindle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che in pieno Novecento propose una versione del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Kyrie</w:t>
      </w:r>
      <w:r>
        <w:rPr>
          <w:rFonts w:ascii="Calibri" w:eastAsia="Times New Roman" w:hAnsi="Calibri" w:cs="Times New Roman"/>
          <w:sz w:val="22"/>
          <w:szCs w:val="22"/>
        </w:rPr>
        <w:t xml:space="preserve"> dalla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Messa degli Angeli</w:t>
      </w:r>
      <w:r>
        <w:rPr>
          <w:rFonts w:ascii="Calibri" w:eastAsia="Times New Roman" w:hAnsi="Calibri" w:cs="Times New Roman"/>
          <w:sz w:val="22"/>
          <w:szCs w:val="22"/>
        </w:rPr>
        <w:t xml:space="preserve">. Ma c’è anche musica per liuto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vihuela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dal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Preludio</w:t>
      </w:r>
      <w:r>
        <w:rPr>
          <w:rFonts w:ascii="Calibri" w:eastAsia="Times New Roman" w:hAnsi="Calibri" w:cs="Times New Roman"/>
          <w:sz w:val="22"/>
          <w:szCs w:val="22"/>
        </w:rPr>
        <w:t xml:space="preserve"> BWV 998 di Bach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autori rinascimentali come lo spagnolo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Luys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Narváez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musicista alla corte di Carlo V e trascrittore di brani musicali della grande polifonia sacra fiamminga. Altre trascrizioni sono firmate dallo stesso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Bonaguri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dal brano dell’anonima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Missa di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Tournai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a tre voci all’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Adagio per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Glasharmonika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KV 617 di </w:t>
      </w:r>
      <w:bookmarkStart w:id="0" w:name="_GoBack"/>
      <w:r>
        <w:rPr>
          <w:rFonts w:ascii="Calibri" w:eastAsia="Times New Roman" w:hAnsi="Calibri" w:cs="Times New Roman"/>
          <w:sz w:val="22"/>
          <w:szCs w:val="22"/>
        </w:rPr>
        <w:t xml:space="preserve">Mozart. Infine, non mancano i compositori contemporanei - Alessandro Spazzoli, Gilberto Cappelli, Pippo </w:t>
      </w:r>
      <w:bookmarkEnd w:id="0"/>
      <w:r>
        <w:rPr>
          <w:rFonts w:ascii="Calibri" w:eastAsia="Times New Roman" w:hAnsi="Calibri" w:cs="Times New Roman"/>
          <w:sz w:val="22"/>
          <w:szCs w:val="22"/>
        </w:rPr>
        <w:t xml:space="preserve">Molino…fino a Paolo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Bonaguri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padre di Piero - né la musica di origine popolare, filone testimoniato da arrangiamenti di canti venezuelani operati da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Vicente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Emilio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Sojo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trascritti per chitarra da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Alirio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Diaz.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Piero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Bonaguri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termina gli studi di chitarra al Conservatorio di Parma con Enrico Tagliavini e consegue il Diploma di Merito dell’Accademia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Chigiana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Siena. Studia con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Alirio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Diaz, Oscar Ghiglia, di cui è stato assistente, e con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Andrés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Segovia, che scrisse di lui “Avrà presto un nome illustre tra i migliori chitarristi di questo tempo”. Ha suonato in tutto il mondo, dalla Carnegie Hall alla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Biennale di Venezia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, dal Guggenheim di Bilbao al Palazzo di Vetro dell’ONU; è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general editor</w:t>
      </w:r>
      <w:r>
        <w:rPr>
          <w:rFonts w:ascii="Calibri" w:eastAsia="Times New Roman" w:hAnsi="Calibri" w:cs="Times New Roman"/>
          <w:sz w:val="22"/>
          <w:szCs w:val="22"/>
        </w:rPr>
        <w:t xml:space="preserve"> di una collana di musica contemporanea pubblicata da Ut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Orpheus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collabora con numerose emittenti, tra cui RAI, BBC, ABC. Ha lavorato con solisti come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Alirio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Diaz,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Maxence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Larrieu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Oscar Ghiglia, Danilo Rossi, e pubblica con Ricordi,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Suvini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Zerboni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Curci,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Carisch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Edi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-Pan,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Bérben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. È docente di chitarra al Conservatorio di Bologna e in numerosi corsi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masterclass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In Italia e all’estero.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 euro il biglietto del concerto (la durata è di circa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 tel. 0544 249244 – www.ravennafestival.org</w:t>
      </w:r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39"/>
    <w:rsid w:val="00AA3239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2720</Characters>
  <Application>Microsoft Macintosh Word</Application>
  <DocSecurity>0</DocSecurity>
  <Lines>22</Lines>
  <Paragraphs>6</Paragraphs>
  <ScaleCrop>false</ScaleCrop>
  <Company>frm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2018-06-25T14:00:00Z</dcterms:created>
  <dcterms:modified xsi:type="dcterms:W3CDTF">2018-06-25T14:02:00Z</dcterms:modified>
</cp:coreProperties>
</file>